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457"/>
        <w:gridCol w:w="226"/>
        <w:gridCol w:w="789"/>
        <w:gridCol w:w="1481"/>
        <w:gridCol w:w="2250"/>
      </w:tblGrid>
      <w:tr w:rsidR="00BA0AEC" w:rsidRPr="00BA0AEC" w14:paraId="57E3C42B" w14:textId="77777777" w:rsidTr="00E62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FF7979"/>
            <w:vAlign w:val="center"/>
            <w:hideMark/>
          </w:tcPr>
          <w:p w14:paraId="4B8F6A09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color w:val="FF0000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Ime i prezime učitelja: </w:t>
            </w:r>
          </w:p>
        </w:tc>
      </w:tr>
      <w:tr w:rsidR="00BA0AEC" w:rsidRPr="00BA0AEC" w14:paraId="4DD0723F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57E98AD9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5808FE2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8.</w:t>
            </w:r>
          </w:p>
        </w:tc>
        <w:tc>
          <w:tcPr>
            <w:tcW w:w="168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01C9DE8" w14:textId="77777777" w:rsidR="00BA0AEC" w:rsidRPr="00BA0AEC" w:rsidRDefault="00BA0AEC" w:rsidP="00BA0A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lang w:bidi="en-US"/>
              </w:rPr>
              <w:t xml:space="preserve">Redni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E287B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tcW w:w="148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17DB820" w14:textId="77777777" w:rsidR="00BA0AEC" w:rsidRPr="00BA0AEC" w:rsidRDefault="00BA0AEC" w:rsidP="00BA0A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lang w:bidi="en-US"/>
              </w:rPr>
              <w:t xml:space="preserve">Nadnevak: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F0D5706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</w:tr>
      <w:tr w:rsidR="00BA0AEC" w:rsidRPr="00BA0AEC" w14:paraId="4E55BB1E" w14:textId="77777777" w:rsidTr="00E622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0BBC3DC" w14:textId="008859B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Naziv nastavne jedinice:  </w:t>
            </w:r>
            <w:r w:rsidRPr="00EA2588">
              <w:rPr>
                <w:rFonts w:ascii="Candara" w:eastAsia="Times New Roman" w:hAnsi="Candara" w:cs="Times New Roman"/>
                <w:iCs/>
                <w:color w:val="FF0000"/>
                <w:lang w:eastAsia="hr-HR" w:bidi="en-US"/>
              </w:rPr>
              <w:t>Problemski članak</w:t>
            </w:r>
          </w:p>
        </w:tc>
      </w:tr>
      <w:tr w:rsidR="00BA0AEC" w:rsidRPr="00BA0AEC" w14:paraId="288BB090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49F852D4" w14:textId="77777777" w:rsidR="00BA0AEC" w:rsidRPr="00BA0AEC" w:rsidRDefault="00BA0AEC" w:rsidP="00EA2588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Predmetno područje:</w:t>
            </w:r>
          </w:p>
          <w:p w14:paraId="568E5C31" w14:textId="77777777" w:rsidR="00BA0AEC" w:rsidRPr="00BA0AEC" w:rsidRDefault="00BA0AEC" w:rsidP="00EA2588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E73A117" w14:textId="77777777" w:rsidR="00BA0AEC" w:rsidRPr="00BA0AEC" w:rsidRDefault="00BA0AEC" w:rsidP="00EA2588">
            <w:pPr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Tip nastavnoga sata:</w:t>
            </w:r>
          </w:p>
          <w:p w14:paraId="24F7A84E" w14:textId="77777777" w:rsidR="00BA0AEC" w:rsidRPr="00BA0AEC" w:rsidRDefault="00BA0AEC" w:rsidP="00EA2588">
            <w:pPr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C006D9C" w14:textId="77777777" w:rsidR="00BA0AEC" w:rsidRPr="00BA0AEC" w:rsidRDefault="00BA0AEC" w:rsidP="00EA2588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Nastavni oblici:</w:t>
            </w:r>
          </w:p>
          <w:p w14:paraId="4779D921" w14:textId="5DAAD6F0" w:rsidR="00BA0AEC" w:rsidRPr="00BA0AEC" w:rsidRDefault="00BA0AEC" w:rsidP="00EA2588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frontalni, individualni rad</w:t>
            </w:r>
          </w:p>
        </w:tc>
      </w:tr>
      <w:tr w:rsidR="00BA0AEC" w:rsidRPr="00BA0AEC" w14:paraId="5921345D" w14:textId="77777777" w:rsidTr="00E622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12015B8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Odgojno-obrazovni ishodi na razini predmetnoga kurikuluma </w:t>
            </w:r>
          </w:p>
        </w:tc>
      </w:tr>
      <w:tr w:rsidR="00BA0AEC" w:rsidRPr="00BA0AEC" w14:paraId="34E1A4B9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E2CA52" w14:textId="77777777" w:rsidR="00BA0AEC" w:rsidRPr="00BA0AEC" w:rsidRDefault="00BA0AEC" w:rsidP="00EA2588">
            <w:pPr>
              <w:numPr>
                <w:ilvl w:val="1"/>
                <w:numId w:val="1"/>
              </w:numPr>
              <w:shd w:val="clear" w:color="auto" w:fill="FFFFFF"/>
              <w:ind w:left="306" w:hanging="306"/>
              <w:contextualSpacing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</w:pPr>
            <w:r w:rsidRPr="00BA0AEC"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  <w:t>OŠ HJ A.8.1. Učenik govori i razgovara u skladu sa svrhom govorenja i sudjeluje u planiranoj raspravi.</w:t>
            </w:r>
          </w:p>
          <w:p w14:paraId="3C789344" w14:textId="77777777" w:rsidR="00BA0AEC" w:rsidRPr="00BA0AEC" w:rsidRDefault="00BA0AEC" w:rsidP="00EA2588">
            <w:pPr>
              <w:numPr>
                <w:ilvl w:val="1"/>
                <w:numId w:val="1"/>
              </w:numPr>
              <w:shd w:val="clear" w:color="auto" w:fill="FFFFFF"/>
              <w:ind w:left="306" w:hanging="284"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</w:pPr>
            <w:r w:rsidRPr="00BA0AEC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 xml:space="preserve">OŠ HJ A.8.3. </w:t>
            </w:r>
            <w:r w:rsidRPr="00BA0AEC"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  <w:t xml:space="preserve"> </w:t>
            </w:r>
            <w:r w:rsidRPr="00BA0AEC">
              <w:rPr>
                <w:rFonts w:ascii="Candara" w:eastAsia="Times New Roman" w:hAnsi="Candara" w:cs="Times New Roman"/>
                <w:b w:val="0"/>
                <w:bCs w:val="0"/>
                <w:color w:val="231F20"/>
                <w:shd w:val="clear" w:color="auto" w:fill="FFFFFF"/>
                <w:lang w:eastAsia="hr-HR"/>
              </w:rPr>
              <w:t xml:space="preserve"> Učenik čita tekst, prosuđuje značenje teksta i povezuje ga s prethodnim znanjem i iskustvom.</w:t>
            </w:r>
          </w:p>
          <w:p w14:paraId="094B9D63" w14:textId="1DE4F802" w:rsidR="00BA0AEC" w:rsidRPr="00EA2588" w:rsidRDefault="00BA0AEC" w:rsidP="00EA2588">
            <w:pPr>
              <w:numPr>
                <w:ilvl w:val="1"/>
                <w:numId w:val="1"/>
              </w:numPr>
              <w:shd w:val="clear" w:color="auto" w:fill="FFFFFF"/>
              <w:ind w:left="306" w:hanging="284"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</w:pPr>
            <w:r w:rsidRPr="00BA0AEC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 xml:space="preserve">OŠ HJ A.8.4. </w:t>
            </w:r>
            <w:r w:rsidRPr="00BA0AEC"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  <w:t xml:space="preserve"> Učenik piše raspravljačke tekstove u skladu s temom i prema planu.</w:t>
            </w:r>
          </w:p>
        </w:tc>
      </w:tr>
      <w:tr w:rsidR="00BA0AEC" w:rsidRPr="00BA0AEC" w14:paraId="7679E1EA" w14:textId="77777777" w:rsidTr="00E622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4F792B2B" w14:textId="77777777" w:rsidR="00BA0AEC" w:rsidRPr="00E6206F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highlight w:val="yellow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>Odgojno-obrazovni ishodi na razini teme</w:t>
            </w:r>
          </w:p>
        </w:tc>
      </w:tr>
      <w:tr w:rsidR="00BA0AEC" w:rsidRPr="00BA0AEC" w14:paraId="0D524B1F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C665F0" w14:textId="07763104" w:rsidR="00E6206F" w:rsidRPr="00E6206F" w:rsidRDefault="00E6206F" w:rsidP="00BA0AEC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hAnsi="Candara"/>
                <w:b w:val="0"/>
                <w:bCs w:val="0"/>
                <w:lang w:bidi="en-US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P</w:t>
            </w:r>
            <w:r w:rsidRPr="00E6206F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ristupa temi s istraživačkoga, problemskog i kritičkog gledišta te nudi moguća rješenja</w:t>
            </w: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.</w:t>
            </w:r>
          </w:p>
          <w:p w14:paraId="7E5599FC" w14:textId="592EF600" w:rsidR="00BA0AEC" w:rsidRPr="00E6206F" w:rsidRDefault="00E6206F" w:rsidP="00BA0AEC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hAnsi="Candara"/>
                <w:b w:val="0"/>
                <w:bCs w:val="0"/>
                <w:lang w:bidi="en-US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P</w:t>
            </w:r>
            <w:r w:rsidRPr="00E6206F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iše raspravljački tekst izražavajući vlastiti stav</w:t>
            </w: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.</w:t>
            </w:r>
          </w:p>
          <w:p w14:paraId="350148CA" w14:textId="77777777" w:rsidR="00BA0AEC" w:rsidRPr="00E6206F" w:rsidRDefault="00BA0AEC" w:rsidP="00BA0AEC">
            <w:pPr>
              <w:numPr>
                <w:ilvl w:val="0"/>
                <w:numId w:val="2"/>
              </w:numPr>
              <w:ind w:left="447" w:hanging="283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  <w:lang w:bidi="en-US"/>
              </w:rPr>
              <w:t>Uspoređuje podatke iz različitih izvora radi procjene pouzdanosti, točnosti i autorstva u skladu sa zadatkom.</w:t>
            </w:r>
          </w:p>
        </w:tc>
      </w:tr>
      <w:tr w:rsidR="00BA0AEC" w:rsidRPr="00BA0AEC" w14:paraId="30D80FF2" w14:textId="77777777" w:rsidTr="00E622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</w:tcPr>
          <w:p w14:paraId="2918A0A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>Odgojno-obrazovni ishodi na razini aktivnosti</w:t>
            </w:r>
          </w:p>
        </w:tc>
      </w:tr>
      <w:tr w:rsidR="00BA0AEC" w:rsidRPr="00BA0AEC" w14:paraId="0FC0414C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BE87241" w14:textId="77777777" w:rsidR="00BA0AEC" w:rsidRPr="00EA2588" w:rsidRDefault="00BA0AEC" w:rsidP="00BA0AEC">
            <w:pPr>
              <w:ind w:left="426" w:hanging="262"/>
              <w:contextualSpacing/>
              <w:rPr>
                <w:rFonts w:ascii="Candara" w:eastAsia="Times New Roman" w:hAnsi="Candara" w:cs="Arial"/>
                <w:bCs w:val="0"/>
                <w:lang w:bidi="en-US"/>
              </w:rPr>
            </w:pPr>
            <w:r w:rsidRPr="00EA2588">
              <w:rPr>
                <w:rFonts w:ascii="Candara" w:eastAsia="Times New Roman" w:hAnsi="Candara" w:cs="Arial"/>
                <w:bCs w:val="0"/>
                <w:lang w:bidi="en-US"/>
              </w:rPr>
              <w:t>Učenik će:</w:t>
            </w:r>
            <w:r w:rsidRPr="00EA2588">
              <w:rPr>
                <w:rFonts w:ascii="Candara" w:eastAsia="Times New Roman" w:hAnsi="Candara" w:cs="Calibri"/>
                <w:bCs w:val="0"/>
                <w:lang w:eastAsia="hr-HR" w:bidi="en-US"/>
              </w:rPr>
              <w:t xml:space="preserve"> </w:t>
            </w:r>
          </w:p>
          <w:p w14:paraId="4F74226C" w14:textId="41B6DE7B" w:rsidR="00BA0AEC" w:rsidRPr="00E6206F" w:rsidRDefault="00EA2588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>–</w:t>
            </w:r>
            <w:r w:rsidR="00BA0AEC" w:rsidRPr="00E6206F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aktivno slušati i iznositi zapažanja </w:t>
            </w:r>
          </w:p>
          <w:p w14:paraId="355957FC" w14:textId="587CE745" w:rsidR="00BA0AEC" w:rsidRPr="00E6206F" w:rsidRDefault="00EA2588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>–</w:t>
            </w:r>
            <w:r w:rsidR="00BA0AEC" w:rsidRPr="00E6206F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uočiti obilježja </w:t>
            </w:r>
            <w:r w:rsidR="00E6206F" w:rsidRPr="00E6206F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>problemskoga članka</w:t>
            </w:r>
            <w:r w:rsidR="00BA0AEC" w:rsidRPr="00E6206F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(drukčija mišljenja o istoj temi/pitanju, trodijelna kompozicija)</w:t>
            </w:r>
          </w:p>
          <w:p w14:paraId="3F9134B7" w14:textId="7018A544" w:rsidR="00BA0AEC" w:rsidRPr="00E6206F" w:rsidRDefault="00EA2588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>–</w:t>
            </w:r>
            <w:r w:rsidR="00BA0AEC" w:rsidRPr="00E6206F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p</w:t>
            </w:r>
            <w:r w:rsidR="00BA0AEC" w:rsidRPr="00E6206F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redložiti teme pogodne za </w:t>
            </w:r>
            <w:r w:rsidR="00E6206F" w:rsidRPr="00E6206F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problemski članak</w:t>
            </w:r>
          </w:p>
          <w:p w14:paraId="40A025F9" w14:textId="3200C8F6" w:rsidR="00BA0AEC" w:rsidRPr="00E6206F" w:rsidRDefault="00EA2588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>–</w:t>
            </w:r>
            <w:r w:rsidR="00BA0AEC" w:rsidRPr="00E6206F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uočiti i uvažavati pravila za uspješn</w:t>
            </w:r>
            <w:r w:rsidR="00E6206F" w:rsidRPr="00E6206F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>o pisanje problemskoga članka</w:t>
            </w:r>
            <w:r w:rsidR="00BA0AEC" w:rsidRPr="00E6206F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</w:t>
            </w:r>
          </w:p>
          <w:p w14:paraId="5ADDA4F6" w14:textId="68BEE684" w:rsidR="00BA0AEC" w:rsidRPr="00E6206F" w:rsidRDefault="00EA2588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>–</w:t>
            </w:r>
            <w:r w:rsidR="00BA0AEC" w:rsidRPr="00E6206F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slušati s razumijevanjem i bilježiti bitne pojedinosti</w:t>
            </w:r>
          </w:p>
          <w:p w14:paraId="040E539A" w14:textId="15F28C8B" w:rsidR="00BA0AEC" w:rsidRPr="00E6206F" w:rsidRDefault="00EA2588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>–</w:t>
            </w:r>
            <w:r w:rsidR="00BA0AEC" w:rsidRPr="00E6206F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razvijati sposobnost izražavanja vlastitoga mišljenja, razvijati sposobnost kritičkoga mišljenja i</w:t>
            </w:r>
          </w:p>
          <w:p w14:paraId="34A9F371" w14:textId="2F46EC42" w:rsidR="00BA0AEC" w:rsidRPr="00E6206F" w:rsidRDefault="00BA0AEC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   iznošenja zaključaka vezanih uz temu o kojoj je riječ</w:t>
            </w:r>
          </w:p>
          <w:p w14:paraId="4EE26C67" w14:textId="2FDD28A6" w:rsidR="00E6206F" w:rsidRPr="00E6206F" w:rsidRDefault="00EA2588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>–</w:t>
            </w:r>
            <w:r w:rsidR="00E6206F" w:rsidRPr="00E6206F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</w:t>
            </w:r>
            <w:r w:rsidR="00E6206F" w:rsidRPr="00E6206F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pisati tekst s prepoznatljivom komunikacijskom funkcijom u kojem dolaze do izražaja: svjesnost i proces razlaganja zamisli</w:t>
            </w:r>
          </w:p>
          <w:p w14:paraId="76ED0E3D" w14:textId="43DD1F22" w:rsidR="00BA0AEC" w:rsidRPr="00E6206F" w:rsidRDefault="00EA2588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>–</w:t>
            </w:r>
            <w:r w:rsidR="00BA0AEC" w:rsidRPr="00E6206F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ostvarivati uspješnu komunikaciju s ostalim učenicima tijekom izražavanja vlastitih zapažanja, </w:t>
            </w:r>
          </w:p>
          <w:p w14:paraId="7F483257" w14:textId="77777777" w:rsidR="00BA0AEC" w:rsidRPr="00E6206F" w:rsidRDefault="00BA0AEC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  prosudbi i zaključaka i uvažavati mišljenja drugih učenika.</w:t>
            </w:r>
          </w:p>
        </w:tc>
      </w:tr>
      <w:tr w:rsidR="00BA0AEC" w:rsidRPr="00BA0AEC" w14:paraId="74F3C507" w14:textId="77777777" w:rsidTr="00E622E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D95C6AA" w14:textId="77777777" w:rsidR="00BA0AEC" w:rsidRPr="00BA0AEC" w:rsidRDefault="00BA0AEC" w:rsidP="00BA0AEC">
            <w:pPr>
              <w:spacing w:after="200" w:line="276" w:lineRule="auto"/>
              <w:jc w:val="center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Tijek sata (artikulacija</w:t>
            </w:r>
            <w:r w:rsidRPr="00BA0AEC">
              <w:rPr>
                <w:rFonts w:ascii="Candara" w:eastAsia="Times New Roman" w:hAnsi="Candara" w:cs="Arial"/>
                <w:shd w:val="clear" w:color="auto" w:fill="D9D9D9" w:themeFill="background1" w:themeFillShade="D9"/>
                <w:lang w:bidi="en-US"/>
              </w:rPr>
              <w:t>)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55F36197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Aktivnosti za učenike</w:t>
            </w:r>
          </w:p>
        </w:tc>
      </w:tr>
      <w:tr w:rsidR="00BA0AEC" w:rsidRPr="00BA0AEC" w14:paraId="3CA03B62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6DAA251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Uvodni dio:</w:t>
            </w:r>
          </w:p>
          <w:p w14:paraId="4C91D22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138A62C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  <w:hideMark/>
          </w:tcPr>
          <w:p w14:paraId="454BA4B3" w14:textId="0E0031ED" w:rsidR="00BA0AEC" w:rsidRPr="00BA0AEC" w:rsidRDefault="00BA0AEC" w:rsidP="0088695E">
            <w:pPr>
              <w:spacing w:line="276" w:lineRule="auto"/>
              <w:rPr>
                <w:rFonts w:ascii="Candara" w:eastAsia="Times New Roman" w:hAnsi="Candara" w:cs="Arial"/>
                <w:i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Jezična jedinica </w:t>
            </w:r>
            <w:r w:rsidR="00E6206F">
              <w:rPr>
                <w:rFonts w:ascii="Candara" w:eastAsia="Times New Roman" w:hAnsi="Candara" w:cs="Arial"/>
                <w:i/>
                <w:iCs/>
                <w:lang w:bidi="en-US"/>
              </w:rPr>
              <w:t>Problemski članak</w:t>
            </w:r>
            <w:r w:rsidRPr="00BA0AEC">
              <w:rPr>
                <w:rFonts w:ascii="Candara" w:eastAsia="Times New Roman" w:hAnsi="Candara" w:cs="Arial"/>
                <w:i/>
                <w:lang w:bidi="en-US"/>
              </w:rPr>
              <w:t xml:space="preserve"> </w:t>
            </w:r>
            <w:r w:rsidRPr="00BA0AEC">
              <w:rPr>
                <w:rFonts w:ascii="Candara" w:eastAsia="Times New Roman" w:hAnsi="Candara" w:cs="Arial"/>
                <w:lang w:bidi="en-US"/>
              </w:rPr>
              <w:t xml:space="preserve">integrirana je s ulomkom iz romana </w:t>
            </w:r>
            <w:r w:rsidR="00E6206F">
              <w:rPr>
                <w:rFonts w:ascii="Candara" w:eastAsia="Times New Roman" w:hAnsi="Candara" w:cs="Arial"/>
                <w:lang w:bidi="en-US"/>
              </w:rPr>
              <w:t xml:space="preserve">Michaela </w:t>
            </w:r>
            <w:proofErr w:type="spellStart"/>
            <w:r w:rsidR="00E6206F">
              <w:rPr>
                <w:rFonts w:ascii="Candara" w:eastAsia="Times New Roman" w:hAnsi="Candara" w:cs="Arial"/>
                <w:lang w:bidi="en-US"/>
              </w:rPr>
              <w:t>Endea</w:t>
            </w:r>
            <w:proofErr w:type="spellEnd"/>
            <w:r w:rsidRPr="00BA0AEC">
              <w:rPr>
                <w:rFonts w:ascii="Candara" w:eastAsia="Times New Roman" w:hAnsi="Candara" w:cs="Arial"/>
                <w:lang w:bidi="en-US"/>
              </w:rPr>
              <w:t xml:space="preserve"> </w:t>
            </w:r>
            <w:r w:rsidR="00E6206F">
              <w:rPr>
                <w:rFonts w:ascii="Candara" w:eastAsia="Times New Roman" w:hAnsi="Candara" w:cs="Arial"/>
                <w:i/>
                <w:lang w:bidi="en-US"/>
              </w:rPr>
              <w:t xml:space="preserve">Ljudi u sivome </w:t>
            </w:r>
            <w:r w:rsidR="00E6206F">
              <w:rPr>
                <w:rFonts w:ascii="Candara" w:eastAsia="Times New Roman" w:hAnsi="Candara" w:cs="Arial"/>
                <w:iCs/>
                <w:lang w:bidi="en-US"/>
              </w:rPr>
              <w:t>ili može biti obrađena potpuno samostalno</w:t>
            </w:r>
            <w:r w:rsidRPr="00BA0AEC">
              <w:rPr>
                <w:rFonts w:ascii="Candara" w:eastAsia="Times New Roman" w:hAnsi="Candara" w:cs="Arial"/>
                <w:i/>
                <w:lang w:bidi="en-US"/>
              </w:rPr>
              <w:t>.</w:t>
            </w:r>
          </w:p>
          <w:p w14:paraId="01FA4225" w14:textId="420001C0" w:rsidR="00BA0AEC" w:rsidRPr="00EA2588" w:rsidRDefault="00BA0AEC" w:rsidP="0088695E">
            <w:pPr>
              <w:spacing w:line="276" w:lineRule="auto"/>
              <w:rPr>
                <w:sz w:val="24"/>
                <w:szCs w:val="24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Učenike potičemo da </w:t>
            </w:r>
            <w:r w:rsidR="00E6206F">
              <w:rPr>
                <w:rFonts w:ascii="Candara" w:eastAsia="Times New Roman" w:hAnsi="Candara" w:cs="Arial"/>
                <w:lang w:bidi="en-US"/>
              </w:rPr>
              <w:t xml:space="preserve">odgovore na pitanja u rubrici Pripremi se: </w:t>
            </w:r>
            <w:r w:rsidR="00E6206F" w:rsidRPr="001A174D">
              <w:rPr>
                <w:rFonts w:cs="Calibri"/>
                <w:sz w:val="24"/>
                <w:szCs w:val="24"/>
              </w:rPr>
              <w:t xml:space="preserve"> </w:t>
            </w:r>
            <w:r w:rsidR="00E6206F" w:rsidRPr="00E6206F">
              <w:rPr>
                <w:rFonts w:ascii="Candara" w:hAnsi="Candara" w:cs="Calibri"/>
              </w:rPr>
              <w:t xml:space="preserve">Na koji način planiraš svoje vrijeme: </w:t>
            </w:r>
            <w:r w:rsidR="00EA2588">
              <w:rPr>
                <w:rFonts w:ascii="Candara" w:hAnsi="Candara" w:cs="Calibri"/>
              </w:rPr>
              <w:t xml:space="preserve">      </w:t>
            </w:r>
            <w:r w:rsidR="00E6206F" w:rsidRPr="00E6206F">
              <w:rPr>
                <w:rFonts w:ascii="Candara" w:hAnsi="Candara" w:cs="Calibri"/>
              </w:rPr>
              <w:t xml:space="preserve">a) pokušavaš planirati, no često odstupaš od plana; b) </w:t>
            </w:r>
            <w:r w:rsidR="00E6206F" w:rsidRPr="00E6206F">
              <w:rPr>
                <w:rFonts w:ascii="Candara" w:hAnsi="Candara"/>
              </w:rPr>
              <w:t>svaki dan izradiš detaljan plan kojega se u potpunosti pridržavaš</w:t>
            </w:r>
            <w:r w:rsidR="00E6206F" w:rsidRPr="00E6206F">
              <w:rPr>
                <w:rFonts w:ascii="Candara" w:hAnsi="Candara" w:cs="Calibri"/>
              </w:rPr>
              <w:t>; c) nemaš naviku planiranja vremena? S kime bi o uspješnome planiranju vremena želio/željela razmijeniti mišljenje?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C8341E" w14:textId="77777777" w:rsidR="00BA0AEC" w:rsidRPr="00BA0AEC" w:rsidRDefault="00BA0AEC" w:rsidP="00BA0AEC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</w:p>
          <w:p w14:paraId="61F6B5F9" w14:textId="77777777" w:rsidR="00E6206F" w:rsidRDefault="00E6206F" w:rsidP="00BA0AEC">
            <w:pPr>
              <w:spacing w:after="200"/>
              <w:rPr>
                <w:rFonts w:ascii="Candara" w:hAnsi="Candara" w:cs="Arial"/>
                <w:lang w:bidi="en-US"/>
              </w:rPr>
            </w:pPr>
          </w:p>
          <w:p w14:paraId="09D6BDC8" w14:textId="77777777" w:rsidR="00E6206F" w:rsidRDefault="00E6206F" w:rsidP="00BA0AEC">
            <w:pPr>
              <w:spacing w:after="200"/>
              <w:rPr>
                <w:rFonts w:ascii="Candara" w:hAnsi="Candara" w:cs="Arial"/>
                <w:lang w:bidi="en-US"/>
              </w:rPr>
            </w:pPr>
          </w:p>
          <w:p w14:paraId="33846953" w14:textId="50AFF855" w:rsidR="00BA0AEC" w:rsidRPr="00E6206F" w:rsidRDefault="00BA0AEC" w:rsidP="00BA0AEC">
            <w:pPr>
              <w:spacing w:after="200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E6206F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usmeno se izražava, razgovara </w:t>
            </w:r>
          </w:p>
          <w:p w14:paraId="79C95A75" w14:textId="77777777" w:rsidR="00BA0AEC" w:rsidRPr="00E6206F" w:rsidRDefault="00BA0AEC" w:rsidP="00BA0AEC">
            <w:pPr>
              <w:spacing w:after="200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E6206F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aktivno sluša</w:t>
            </w:r>
          </w:p>
        </w:tc>
      </w:tr>
      <w:tr w:rsidR="00BA0AEC" w:rsidRPr="00BA0AEC" w14:paraId="2F7E0AD7" w14:textId="77777777" w:rsidTr="00EA2588">
        <w:trPr>
          <w:trHeight w:val="6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14:paraId="6A12E242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lastRenderedPageBreak/>
              <w:t xml:space="preserve">Glavni dio:    </w:t>
            </w:r>
          </w:p>
          <w:p w14:paraId="717EFF00" w14:textId="77777777" w:rsidR="00BA0AEC" w:rsidRPr="00EA2588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lang w:bidi="en-US"/>
              </w:rPr>
            </w:pPr>
            <w:r w:rsidRPr="00EA2588">
              <w:rPr>
                <w:rFonts w:ascii="Candara" w:eastAsia="Times New Roman" w:hAnsi="Candara" w:cs="Arial"/>
                <w:b w:val="0"/>
                <w:lang w:bidi="en-US"/>
              </w:rPr>
              <w:t>30 min</w:t>
            </w:r>
          </w:p>
          <w:p w14:paraId="30099AF6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7B8AA1DC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                    </w:t>
            </w:r>
          </w:p>
          <w:p w14:paraId="1070749A" w14:textId="77777777" w:rsidR="00BA0AEC" w:rsidRPr="00BA0AEC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  </w:t>
            </w:r>
          </w:p>
          <w:p w14:paraId="4535FF34" w14:textId="77777777" w:rsidR="00BA0AEC" w:rsidRPr="00BA0AEC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</w:p>
          <w:p w14:paraId="438C3DC4" w14:textId="77777777" w:rsidR="00BA0AEC" w:rsidRPr="00BA0AEC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                     </w:t>
            </w:r>
          </w:p>
          <w:p w14:paraId="762A53CE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50DDEA3D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6C700F4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2207374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05FF1E7A" w14:textId="77777777" w:rsidR="00BA0AEC" w:rsidRPr="00EA2588" w:rsidRDefault="00BA0AEC" w:rsidP="00EA2588">
            <w:pPr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43F2447D" w14:textId="03979913" w:rsidR="00BA0AEC" w:rsidRPr="0088695E" w:rsidRDefault="00BA0AEC" w:rsidP="0088695E">
            <w:pPr>
              <w:spacing w:line="276" w:lineRule="auto"/>
              <w:rPr>
                <w:rFonts w:ascii="Candara" w:hAnsi="Candara"/>
              </w:rPr>
            </w:pPr>
            <w:r w:rsidRPr="0088695E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88695E">
              <w:rPr>
                <w:rFonts w:ascii="Candara" w:hAnsi="Candara" w:cs="Arial"/>
                <w:b/>
                <w:bCs/>
                <w:lang w:bidi="en-US"/>
              </w:rPr>
              <w:t>prvome koraku</w:t>
            </w:r>
            <w:r w:rsidRPr="0088695E">
              <w:rPr>
                <w:rFonts w:ascii="Candara" w:hAnsi="Candara" w:cs="Arial"/>
                <w:bCs/>
                <w:lang w:bidi="en-US"/>
              </w:rPr>
              <w:t xml:space="preserve"> potičemo učenike da </w:t>
            </w:r>
            <w:r w:rsidR="00E6206F" w:rsidRPr="0088695E">
              <w:rPr>
                <w:rFonts w:ascii="Candara" w:hAnsi="Candara" w:cs="Arial"/>
                <w:bCs/>
                <w:lang w:bidi="en-US"/>
              </w:rPr>
              <w:t xml:space="preserve">pročitaju neknjiževni tekst </w:t>
            </w:r>
            <w:r w:rsidR="00E6206F" w:rsidRPr="0088695E">
              <w:rPr>
                <w:rFonts w:ascii="Candara" w:hAnsi="Candara" w:cs="Arial"/>
                <w:bCs/>
                <w:i/>
                <w:iCs/>
                <w:lang w:bidi="en-US"/>
              </w:rPr>
              <w:t xml:space="preserve">Kradljivci vremena – neprijatelji u planiranju vremena </w:t>
            </w:r>
            <w:r w:rsidRPr="0088695E">
              <w:rPr>
                <w:rFonts w:ascii="Candara" w:hAnsi="Candara" w:cs="Arial"/>
                <w:bCs/>
                <w:i/>
                <w:iCs/>
                <w:lang w:bidi="en-US"/>
              </w:rPr>
              <w:t xml:space="preserve"> </w:t>
            </w:r>
            <w:r w:rsidRPr="0088695E">
              <w:rPr>
                <w:rFonts w:ascii="Candara" w:hAnsi="Candara" w:cs="Arial"/>
                <w:bCs/>
                <w:lang w:bidi="en-US"/>
              </w:rPr>
              <w:t xml:space="preserve">i odgovore na pitanja: </w:t>
            </w:r>
            <w:r w:rsidRPr="0088695E">
              <w:rPr>
                <w:rFonts w:ascii="Candara" w:hAnsi="Candara"/>
              </w:rPr>
              <w:t xml:space="preserve"> </w:t>
            </w:r>
          </w:p>
          <w:p w14:paraId="4425E63C" w14:textId="2E0A2D63" w:rsidR="00BA0AEC" w:rsidRPr="0088695E" w:rsidRDefault="00E6206F" w:rsidP="0088695E">
            <w:pPr>
              <w:spacing w:line="276" w:lineRule="auto"/>
              <w:rPr>
                <w:rFonts w:ascii="Candara" w:hAnsi="Candara" w:cs="Marat Sans"/>
              </w:rPr>
            </w:pPr>
            <w:r w:rsidRPr="0088695E">
              <w:rPr>
                <w:rFonts w:ascii="Candara" w:hAnsi="Candara" w:cs="Marat Sans"/>
              </w:rPr>
              <w:t xml:space="preserve">O kojoj temi autor teksta piše? Kakvo je njegovo poznavanje teme? Iskazuje li autor svoj stav pišući tekst? Po čemu to zaključuješ? </w:t>
            </w:r>
          </w:p>
          <w:p w14:paraId="577BF1F3" w14:textId="77777777" w:rsidR="00E6206F" w:rsidRPr="0088695E" w:rsidRDefault="00E6206F" w:rsidP="0088695E">
            <w:pPr>
              <w:spacing w:line="276" w:lineRule="auto"/>
              <w:rPr>
                <w:rFonts w:ascii="Candara" w:hAnsi="Candara" w:cstheme="minorHAnsi"/>
              </w:rPr>
            </w:pPr>
          </w:p>
          <w:p w14:paraId="151C049C" w14:textId="6EE98E70" w:rsidR="0088695E" w:rsidRPr="0088695E" w:rsidRDefault="00BA0AEC" w:rsidP="0088695E">
            <w:pPr>
              <w:spacing w:line="276" w:lineRule="auto"/>
              <w:rPr>
                <w:rFonts w:ascii="Candara" w:hAnsi="Candara"/>
                <w:bCs/>
              </w:rPr>
            </w:pPr>
            <w:r w:rsidRPr="0088695E">
              <w:rPr>
                <w:rFonts w:ascii="Candara" w:hAnsi="Candara" w:cs="Arial"/>
                <w:bCs/>
                <w:lang w:bidi="en-US"/>
              </w:rPr>
              <w:t xml:space="preserve">Nakon odgovora objašnjavamo da </w:t>
            </w:r>
            <w:r w:rsidRPr="0088695E">
              <w:rPr>
                <w:rFonts w:ascii="Candara" w:hAnsi="Candara"/>
                <w:bCs/>
              </w:rPr>
              <w:t xml:space="preserve"> </w:t>
            </w:r>
            <w:r w:rsidR="00E6206F" w:rsidRPr="0088695E">
              <w:rPr>
                <w:rFonts w:ascii="Candara" w:hAnsi="Candara"/>
                <w:bCs/>
              </w:rPr>
              <w:t>a</w:t>
            </w:r>
            <w:r w:rsidR="00E6206F" w:rsidRPr="0088695E">
              <w:rPr>
                <w:rFonts w:ascii="Candara" w:hAnsi="Candara" w:cs="Marat Sans"/>
                <w:color w:val="000000"/>
              </w:rPr>
              <w:t>utor teksta piše o problemima u planiranju vremena i zaključujemo da je o temi dobro informiran. Izražava svoje mišljenje o temi, potkrepljuje ga argumentima i predlaže moguća rješenja.</w:t>
            </w:r>
            <w:r w:rsidR="00E6206F" w:rsidRPr="0088695E">
              <w:rPr>
                <w:rFonts w:ascii="Candara" w:hAnsi="Candara"/>
                <w:bCs/>
              </w:rPr>
              <w:t xml:space="preserve"> </w:t>
            </w:r>
          </w:p>
          <w:p w14:paraId="110A609E" w14:textId="777CD1C7" w:rsidR="0088695E" w:rsidRPr="0088695E" w:rsidRDefault="0088695E" w:rsidP="0088695E">
            <w:pPr>
              <w:spacing w:line="276" w:lineRule="auto"/>
              <w:rPr>
                <w:rFonts w:ascii="Candara" w:hAnsi="Candara"/>
                <w:bCs/>
              </w:rPr>
            </w:pPr>
            <w:r w:rsidRPr="0088695E">
              <w:rPr>
                <w:rFonts w:ascii="Candara" w:hAnsi="Candara"/>
                <w:bCs/>
              </w:rPr>
              <w:t>Definiramo problemski članak.</w:t>
            </w:r>
          </w:p>
          <w:p w14:paraId="1B06DFF2" w14:textId="77777777" w:rsidR="0088695E" w:rsidRPr="0088695E" w:rsidRDefault="00BA0AEC" w:rsidP="0088695E">
            <w:pPr>
              <w:spacing w:line="276" w:lineRule="auto"/>
              <w:rPr>
                <w:rFonts w:ascii="Candara" w:hAnsi="Candara" w:cs="Arial"/>
                <w:bCs/>
                <w:lang w:bidi="en-US"/>
              </w:rPr>
            </w:pPr>
            <w:r w:rsidRPr="0088695E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88695E">
              <w:rPr>
                <w:rFonts w:ascii="Candara" w:hAnsi="Candara" w:cs="Arial"/>
                <w:b/>
                <w:bCs/>
                <w:lang w:bidi="en-US"/>
              </w:rPr>
              <w:t>drugome koraku</w:t>
            </w:r>
            <w:r w:rsidRPr="0088695E">
              <w:rPr>
                <w:rFonts w:ascii="Candara" w:hAnsi="Candara" w:cs="Arial"/>
                <w:bCs/>
                <w:lang w:bidi="en-US"/>
              </w:rPr>
              <w:t xml:space="preserve"> učenici uočavaju </w:t>
            </w:r>
            <w:r w:rsidR="0088695E" w:rsidRPr="0088695E">
              <w:rPr>
                <w:rFonts w:ascii="Candara" w:hAnsi="Candara" w:cs="Arial"/>
                <w:bCs/>
                <w:lang w:bidi="en-US"/>
              </w:rPr>
              <w:t>trodijelnu strukturu (kompoziciju) problemskoga članka.</w:t>
            </w:r>
          </w:p>
          <w:p w14:paraId="25FC9049" w14:textId="355C7ECB" w:rsidR="00BA0AEC" w:rsidRPr="00BA0AEC" w:rsidRDefault="00BA0AEC" w:rsidP="00EA2588">
            <w:pPr>
              <w:spacing w:after="200" w:line="276" w:lineRule="auto"/>
              <w:ind w:left="15"/>
              <w:contextualSpacing/>
              <w:rPr>
                <w:rFonts w:ascii="Candara" w:hAnsi="Candara" w:cs="Arial"/>
                <w:bCs/>
                <w:lang w:bidi="en-US"/>
              </w:rPr>
            </w:pPr>
            <w:r w:rsidRPr="0088695E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88695E">
              <w:rPr>
                <w:rFonts w:ascii="Candara" w:hAnsi="Candara" w:cs="Arial"/>
                <w:b/>
                <w:bCs/>
                <w:lang w:bidi="en-US"/>
              </w:rPr>
              <w:t>trećemu koraku</w:t>
            </w:r>
            <w:r w:rsidRPr="0088695E">
              <w:rPr>
                <w:rFonts w:ascii="Candara" w:hAnsi="Candara" w:cs="Arial"/>
                <w:bCs/>
                <w:lang w:bidi="en-US"/>
              </w:rPr>
              <w:t xml:space="preserve"> potičemo učenike da uoče </w:t>
            </w:r>
            <w:r w:rsidR="0088695E" w:rsidRPr="0088695E">
              <w:rPr>
                <w:rFonts w:ascii="Candara" w:hAnsi="Candara"/>
              </w:rPr>
              <w:t xml:space="preserve">svrhu i  </w:t>
            </w:r>
            <w:r w:rsidR="0088695E" w:rsidRPr="0088695E">
              <w:rPr>
                <w:rFonts w:ascii="Candara" w:hAnsi="Candara" w:cs="Marat Sans"/>
                <w:color w:val="000000"/>
              </w:rPr>
              <w:t>stil pisanja p</w:t>
            </w:r>
            <w:r w:rsidR="0088695E" w:rsidRPr="0088695E">
              <w:rPr>
                <w:rFonts w:ascii="Candara" w:hAnsi="Candara"/>
              </w:rPr>
              <w:t>roblemskoga članka i zaključuju da a</w:t>
            </w:r>
            <w:r w:rsidR="0088695E" w:rsidRPr="0088695E">
              <w:rPr>
                <w:rFonts w:ascii="Candara" w:hAnsi="Candara" w:cstheme="minorHAnsi"/>
              </w:rPr>
              <w:t>utor problemskoga članka potiče čitatelja na razmišljanje o društvenoj pojavi ili problemu i na pronalaženje najboljega rješenja te da je, problematizira</w:t>
            </w:r>
            <w:r w:rsidR="00EA2588">
              <w:rPr>
                <w:rFonts w:ascii="Candara" w:hAnsi="Candara" w:cstheme="minorHAnsi"/>
              </w:rPr>
              <w:t xml:space="preserve">jući o temi, često subjektivan </w:t>
            </w:r>
            <w:r w:rsidR="0088695E" w:rsidRPr="0088695E">
              <w:rPr>
                <w:rFonts w:ascii="Candara" w:hAnsi="Candara" w:cstheme="minorHAnsi"/>
              </w:rPr>
              <w:t xml:space="preserve">i </w:t>
            </w:r>
            <w:r w:rsidR="00EA2588">
              <w:rPr>
                <w:rFonts w:ascii="Candara" w:hAnsi="Candara" w:cstheme="minorHAnsi"/>
              </w:rPr>
              <w:t xml:space="preserve">u pisanju </w:t>
            </w:r>
            <w:r w:rsidR="0088695E" w:rsidRPr="0088695E">
              <w:rPr>
                <w:rFonts w:ascii="Candara" w:hAnsi="Candara" w:cstheme="minorHAnsi"/>
              </w:rPr>
              <w:t>rabi dugačke i složene rečenice</w:t>
            </w:r>
            <w:r w:rsidR="0088695E" w:rsidRPr="0088695E">
              <w:rPr>
                <w:rFonts w:ascii="Candara" w:hAnsi="Candara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537FB30" w14:textId="77777777" w:rsidR="00BA0AEC" w:rsidRPr="00E6206F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val="en-US" w:bidi="en-US"/>
              </w:rPr>
            </w:pPr>
          </w:p>
          <w:p w14:paraId="7E8F1897" w14:textId="01BA2CBD" w:rsidR="00BA0AEC" w:rsidRPr="00E6206F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="00E6206F" w:rsidRPr="00E6206F">
              <w:rPr>
                <w:rFonts w:ascii="Candara" w:hAnsi="Candara" w:cs="Arial"/>
                <w:b w:val="0"/>
                <w:bCs w:val="0"/>
                <w:lang w:bidi="en-US"/>
              </w:rPr>
              <w:t>čita tekst i odgovara na pitanja</w:t>
            </w:r>
          </w:p>
          <w:p w14:paraId="52AF4B0C" w14:textId="77777777" w:rsidR="00BA0AEC" w:rsidRPr="00E6206F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val="en-US" w:bidi="en-US"/>
              </w:rPr>
            </w:pPr>
          </w:p>
          <w:p w14:paraId="29DEDE4F" w14:textId="77777777" w:rsidR="00BA0AEC" w:rsidRPr="00E6206F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val="en-US" w:bidi="en-US"/>
              </w:rPr>
            </w:pPr>
          </w:p>
          <w:p w14:paraId="66033318" w14:textId="77777777" w:rsidR="00BA0AEC" w:rsidRPr="00E6206F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 xml:space="preserve">usmeno se izražava </w:t>
            </w:r>
          </w:p>
          <w:p w14:paraId="23CC1AFA" w14:textId="48CAD97B" w:rsidR="00BA0AEC" w:rsidRPr="00E6206F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 xml:space="preserve">zaključuje i definira što je </w:t>
            </w:r>
            <w:r w:rsidR="0088695E">
              <w:rPr>
                <w:rFonts w:ascii="Candara" w:hAnsi="Candara" w:cs="Arial"/>
                <w:b w:val="0"/>
                <w:bCs w:val="0"/>
                <w:lang w:bidi="en-US"/>
              </w:rPr>
              <w:t>problemski članak</w:t>
            </w: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 xml:space="preserve"> </w:t>
            </w:r>
          </w:p>
          <w:p w14:paraId="6833BAF1" w14:textId="77777777" w:rsidR="00BA0AEC" w:rsidRPr="00E6206F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>razgovara i razmjenjuje mišljenje</w:t>
            </w:r>
          </w:p>
          <w:p w14:paraId="2740D715" w14:textId="77777777" w:rsidR="00BA0AEC" w:rsidRDefault="00BA0AEC" w:rsidP="00EA2588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E6206F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E6206F">
              <w:rPr>
                <w:rFonts w:ascii="Candara" w:hAnsi="Candara" w:cs="Arial"/>
                <w:b w:val="0"/>
                <w:bCs w:val="0"/>
                <w:lang w:bidi="en-US"/>
              </w:rPr>
              <w:t>bilježi zapaženo i bitno</w:t>
            </w:r>
          </w:p>
          <w:p w14:paraId="7D881345" w14:textId="77777777" w:rsidR="00EA2588" w:rsidRDefault="00EA2588" w:rsidP="00EA2588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6EF45C19" w14:textId="3FA3209D" w:rsidR="00EA2588" w:rsidRPr="00EA2588" w:rsidRDefault="00EA2588" w:rsidP="00EA2588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</w:tc>
      </w:tr>
      <w:tr w:rsidR="00BA0AEC" w:rsidRPr="00BA0AEC" w14:paraId="0CAE8477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1172B95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Završni dio                 (provjera znanja): </w:t>
            </w:r>
          </w:p>
          <w:p w14:paraId="793D1345" w14:textId="23491208" w:rsidR="00BA0AEC" w:rsidRPr="00B010FB" w:rsidRDefault="008767FF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9</w:t>
            </w:r>
            <w:r w:rsidR="00BA0AEC" w:rsidRPr="00B010FB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14:paraId="09DF07B6" w14:textId="3AEC0088" w:rsidR="00BA0AEC" w:rsidRPr="00EA2588" w:rsidRDefault="00BA0AEC" w:rsidP="00EA2588">
            <w:pPr>
              <w:spacing w:line="276" w:lineRule="auto"/>
              <w:ind w:left="15"/>
              <w:rPr>
                <w:rFonts w:ascii="Candara" w:hAnsi="Candara" w:cs="Arial"/>
                <w:shd w:val="clear" w:color="auto" w:fill="FF9799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U završnome dijelu sata učenici će ponoviti što su naučili o </w:t>
            </w:r>
            <w:r w:rsidR="0088695E">
              <w:rPr>
                <w:rFonts w:ascii="Candara" w:hAnsi="Candara" w:cs="Arial"/>
                <w:lang w:bidi="en-US"/>
              </w:rPr>
              <w:t>problemskome članku</w:t>
            </w:r>
            <w:r w:rsidRPr="00BA0AEC">
              <w:rPr>
                <w:rFonts w:ascii="Candara" w:hAnsi="Candara" w:cs="Arial"/>
                <w:lang w:bidi="en-US"/>
              </w:rPr>
              <w:t xml:space="preserve"> tako što će riješiti igre </w:t>
            </w:r>
            <w:r w:rsidRPr="00EA2588">
              <w:rPr>
                <w:rFonts w:ascii="Candara" w:hAnsi="Candara" w:cs="Arial"/>
                <w:highlight w:val="cyan"/>
                <w:lang w:bidi="en-US"/>
              </w:rPr>
              <w:t>u</w:t>
            </w:r>
            <w:r w:rsidR="00EA2588" w:rsidRPr="00EA2588">
              <w:rPr>
                <w:rFonts w:ascii="Candara" w:hAnsi="Candara" w:cs="Arial"/>
                <w:highlight w:val="cyan"/>
                <w:shd w:val="clear" w:color="auto" w:fill="FF9799"/>
                <w:lang w:bidi="en-US"/>
              </w:rPr>
              <w:t xml:space="preserve"> </w:t>
            </w:r>
            <w:r w:rsidRPr="00EA2588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d</w:t>
            </w:r>
            <w:r w:rsidRPr="00BA0AEC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 xml:space="preserve">igitalnome udžbeniku </w:t>
            </w:r>
            <w:r w:rsidR="004C2CC7" w:rsidRPr="004C2CC7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 xml:space="preserve">rubrika </w:t>
            </w:r>
            <w:r w:rsidR="004C2CC7" w:rsidRPr="004C2CC7">
              <w:rPr>
                <w:rFonts w:ascii="Candara" w:hAnsi="Candara"/>
                <w:i/>
                <w:iCs/>
                <w:highlight w:val="cyan"/>
                <w:shd w:val="clear" w:color="auto" w:fill="FF9799"/>
                <w:lang w:bidi="en-US"/>
              </w:rPr>
              <w:t>Prepo</w:t>
            </w:r>
            <w:r w:rsidR="004C2CC7">
              <w:rPr>
                <w:rFonts w:ascii="Candara" w:hAnsi="Candara"/>
                <w:i/>
                <w:iCs/>
                <w:highlight w:val="cyan"/>
                <w:shd w:val="clear" w:color="auto" w:fill="FF9799"/>
                <w:lang w:bidi="en-US"/>
              </w:rPr>
              <w:t>z</w:t>
            </w:r>
            <w:r w:rsidR="004C2CC7" w:rsidRPr="004C2CC7">
              <w:rPr>
                <w:rFonts w:ascii="Candara" w:hAnsi="Candara"/>
                <w:i/>
                <w:iCs/>
                <w:highlight w:val="cyan"/>
                <w:shd w:val="clear" w:color="auto" w:fill="FF9799"/>
                <w:lang w:bidi="en-US"/>
              </w:rPr>
              <w:t>najem.</w:t>
            </w:r>
          </w:p>
          <w:p w14:paraId="4C377F33" w14:textId="6C210E21" w:rsidR="00BA0AEC" w:rsidRPr="00BA0AEC" w:rsidRDefault="00BA0AEC" w:rsidP="00BA0AEC">
            <w:pPr>
              <w:spacing w:after="200" w:line="276" w:lineRule="auto"/>
              <w:rPr>
                <w:rFonts w:ascii="Candara" w:hAnsi="Candara"/>
                <w:lang w:bidi="en-US"/>
              </w:rPr>
            </w:pPr>
            <w:r w:rsidRPr="00BA0AEC">
              <w:rPr>
                <w:rFonts w:ascii="Candara" w:hAnsi="Candara"/>
                <w:lang w:bidi="en-US"/>
              </w:rPr>
              <w:t xml:space="preserve">Nakon ponavljanja naučenoga učenici se u paru dogovaraju koju bi </w:t>
            </w:r>
            <w:r w:rsidR="004C2CC7">
              <w:rPr>
                <w:rFonts w:ascii="Candara" w:hAnsi="Candara"/>
                <w:lang w:bidi="en-US"/>
              </w:rPr>
              <w:t xml:space="preserve">temu predložili za problemski članak. </w:t>
            </w:r>
            <w:r w:rsidRPr="00BA0AEC">
              <w:rPr>
                <w:rFonts w:ascii="Candara" w:hAnsi="Candara"/>
                <w:lang w:bidi="en-US"/>
              </w:rPr>
              <w:t xml:space="preserve">Od svih ponuđenih </w:t>
            </w:r>
            <w:r w:rsidR="004C2CC7">
              <w:rPr>
                <w:rFonts w:ascii="Candara" w:hAnsi="Candara"/>
                <w:lang w:bidi="en-US"/>
              </w:rPr>
              <w:t xml:space="preserve">tema </w:t>
            </w:r>
            <w:r w:rsidRPr="00BA0AEC">
              <w:rPr>
                <w:rFonts w:ascii="Candara" w:hAnsi="Candara"/>
                <w:lang w:bidi="en-US"/>
              </w:rPr>
              <w:t xml:space="preserve">učenici u razredu glasaju za onu prema kojoj </w:t>
            </w:r>
            <w:r w:rsidR="004C2CC7">
              <w:rPr>
                <w:rFonts w:ascii="Candara" w:hAnsi="Candara"/>
                <w:lang w:bidi="en-US"/>
              </w:rPr>
              <w:t xml:space="preserve">će napisati problemski članak. Ili problemski članak pišu prema smjernicama </w:t>
            </w:r>
            <w:r w:rsidR="004C2CC7" w:rsidRPr="00EA2588">
              <w:rPr>
                <w:rFonts w:ascii="Candara" w:hAnsi="Candara"/>
                <w:highlight w:val="cyan"/>
                <w:lang w:bidi="en-US"/>
              </w:rPr>
              <w:t xml:space="preserve">u digitalnome udžbeniku rubrika </w:t>
            </w:r>
            <w:r w:rsidR="004C2CC7" w:rsidRPr="00EA2588">
              <w:rPr>
                <w:rFonts w:ascii="Candara" w:hAnsi="Candara"/>
                <w:i/>
                <w:iCs/>
                <w:highlight w:val="cyan"/>
                <w:lang w:bidi="en-US"/>
              </w:rPr>
              <w:t>Stvaram</w:t>
            </w:r>
            <w:r w:rsidR="004C2CC7" w:rsidRPr="00EA2588">
              <w:rPr>
                <w:rFonts w:ascii="Candara" w:hAnsi="Candara"/>
                <w:highlight w:val="cyan"/>
                <w:lang w:bidi="en-US"/>
              </w:rPr>
              <w:t xml:space="preserve"> (</w:t>
            </w:r>
            <w:r w:rsidR="004C2CC7" w:rsidRPr="00EA2588">
              <w:rPr>
                <w:rFonts w:ascii="Candara" w:hAnsi="Candara"/>
                <w:i/>
                <w:iCs/>
                <w:highlight w:val="cyan"/>
                <w:lang w:bidi="en-US"/>
              </w:rPr>
              <w:t>Napiši problemski članak</w:t>
            </w:r>
            <w:r w:rsidR="004C2CC7" w:rsidRPr="00EA2588">
              <w:rPr>
                <w:rFonts w:ascii="Candara" w:hAnsi="Candara"/>
                <w:highlight w:val="cyan"/>
                <w:lang w:bidi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179635" w14:textId="77777777" w:rsidR="00BA0AEC" w:rsidRPr="004C2CC7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4C2CC7">
              <w:rPr>
                <w:rFonts w:ascii="Candara" w:hAnsi="Candara" w:cstheme="minorHAnsi"/>
                <w:b w:val="0"/>
                <w:bCs w:val="0"/>
                <w:lang w:bidi="en-US"/>
              </w:rPr>
              <w:t>–</w:t>
            </w:r>
            <w:r w:rsidRPr="004C2CC7">
              <w:rPr>
                <w:rFonts w:ascii="Candara" w:hAnsi="Candara" w:cs="Arial"/>
                <w:b w:val="0"/>
                <w:bCs w:val="0"/>
                <w:lang w:bidi="en-US"/>
              </w:rPr>
              <w:t xml:space="preserve"> rješava zadatke u digitalnome udžbeniku</w:t>
            </w:r>
          </w:p>
          <w:p w14:paraId="0BEA1818" w14:textId="77777777" w:rsidR="00BA0AEC" w:rsidRPr="004C2CC7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color w:val="000000"/>
                <w:lang w:bidi="en-US"/>
              </w:rPr>
            </w:pPr>
          </w:p>
          <w:p w14:paraId="2EAB03F9" w14:textId="77777777" w:rsidR="00BA0AEC" w:rsidRPr="004C2CC7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color w:val="000000"/>
                <w:lang w:bidi="en-US"/>
              </w:rPr>
            </w:pPr>
          </w:p>
          <w:p w14:paraId="71C42439" w14:textId="21B63214" w:rsidR="00BA0AEC" w:rsidRPr="00BA0AEC" w:rsidRDefault="00BA0AEC" w:rsidP="00BA0AEC">
            <w:pPr>
              <w:spacing w:after="200" w:line="276" w:lineRule="auto"/>
              <w:rPr>
                <w:rFonts w:ascii="Candara" w:hAnsi="Candara"/>
                <w:color w:val="000000"/>
                <w:lang w:bidi="en-US"/>
              </w:rPr>
            </w:pPr>
            <w:r w:rsidRPr="004C2CC7">
              <w:rPr>
                <w:rFonts w:ascii="Candara" w:hAnsi="Candara" w:cstheme="minorHAnsi"/>
                <w:b w:val="0"/>
                <w:bCs w:val="0"/>
                <w:lang w:bidi="en-US"/>
              </w:rPr>
              <w:t>–</w:t>
            </w:r>
            <w:r w:rsidRPr="004C2CC7">
              <w:rPr>
                <w:rFonts w:ascii="Candara" w:hAnsi="Candara" w:cs="Arial"/>
                <w:b w:val="0"/>
                <w:bCs w:val="0"/>
                <w:lang w:bidi="en-US"/>
              </w:rPr>
              <w:t xml:space="preserve"> predlaže i bira temu za </w:t>
            </w:r>
            <w:r w:rsidR="004C2CC7" w:rsidRPr="004C2CC7">
              <w:rPr>
                <w:rFonts w:ascii="Candara" w:hAnsi="Candara" w:cs="Arial"/>
                <w:b w:val="0"/>
                <w:bCs w:val="0"/>
                <w:lang w:bidi="en-US"/>
              </w:rPr>
              <w:t>problemski članak</w:t>
            </w:r>
          </w:p>
        </w:tc>
      </w:tr>
      <w:tr w:rsidR="00BA0AEC" w:rsidRPr="00BA0AEC" w14:paraId="49437112" w14:textId="77777777" w:rsidTr="00E622E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right w:val="single" w:sz="4" w:space="0" w:color="808080" w:themeColor="background1" w:themeShade="80"/>
            </w:tcBorders>
          </w:tcPr>
          <w:p w14:paraId="1E4DFB66" w14:textId="77777777" w:rsid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Domaća zadaća</w:t>
            </w:r>
          </w:p>
          <w:p w14:paraId="1E1C701F" w14:textId="3E69DB7E" w:rsidR="00B010FB" w:rsidRPr="00B010FB" w:rsidRDefault="00B010FB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010FB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1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061327" w14:textId="050F44AA" w:rsidR="00BA0AEC" w:rsidRPr="00BA0AEC" w:rsidRDefault="00BA0AEC" w:rsidP="00BA0AEC">
            <w:pPr>
              <w:spacing w:after="200" w:line="276" w:lineRule="auto"/>
              <w:contextualSpacing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theme="minorHAnsi"/>
                <w:lang w:bidi="en-US"/>
              </w:rPr>
              <w:t xml:space="preserve">Učenik se priprema za </w:t>
            </w:r>
            <w:r w:rsidR="004C2CC7">
              <w:rPr>
                <w:rFonts w:ascii="Candara" w:hAnsi="Candara" w:cstheme="minorHAnsi"/>
                <w:lang w:bidi="en-US"/>
              </w:rPr>
              <w:t>pisanje problemskoga članka</w:t>
            </w:r>
            <w:r w:rsidRPr="00BA0AEC">
              <w:rPr>
                <w:rFonts w:ascii="Candara" w:hAnsi="Candara" w:cstheme="minorHAnsi"/>
                <w:lang w:bidi="en-US"/>
              </w:rPr>
              <w:t xml:space="preserve"> na </w:t>
            </w:r>
            <w:r w:rsidR="004C2CC7">
              <w:rPr>
                <w:rFonts w:ascii="Candara" w:hAnsi="Candara" w:cstheme="minorHAnsi"/>
                <w:lang w:bidi="en-US"/>
              </w:rPr>
              <w:t>zadanu</w:t>
            </w:r>
            <w:r w:rsidRPr="00BA0AEC">
              <w:rPr>
                <w:rFonts w:ascii="Candara" w:hAnsi="Candara" w:cstheme="minorHAnsi"/>
                <w:lang w:bidi="en-US"/>
              </w:rPr>
              <w:t xml:space="preserve"> temu prema dogovoru s učiteljem i učenicima u razredu</w:t>
            </w:r>
            <w:r w:rsidR="004C2CC7">
              <w:rPr>
                <w:rFonts w:ascii="Candara" w:hAnsi="Candara" w:cstheme="minorHAnsi"/>
                <w:lang w:bidi="en-US"/>
              </w:rPr>
              <w:t xml:space="preserve"> jer će to biti jedan od zadataka u 2. školskoj zadaći</w:t>
            </w:r>
            <w:r w:rsidRPr="00BA0AEC">
              <w:rPr>
                <w:rFonts w:ascii="Candara" w:hAnsi="Candara" w:cstheme="minorHAnsi"/>
                <w:lang w:bidi="en-US"/>
              </w:rPr>
              <w:t>. Da bi u pripremi bi</w:t>
            </w:r>
            <w:r w:rsidR="00B010FB">
              <w:rPr>
                <w:rFonts w:ascii="Candara" w:hAnsi="Candara" w:cstheme="minorHAnsi"/>
                <w:lang w:bidi="en-US"/>
              </w:rPr>
              <w:t>li</w:t>
            </w:r>
            <w:r w:rsidRPr="00BA0AEC">
              <w:rPr>
                <w:rFonts w:ascii="Candara" w:hAnsi="Candara" w:cstheme="minorHAnsi"/>
                <w:lang w:bidi="en-US"/>
              </w:rPr>
              <w:t xml:space="preserve"> uspješ</w:t>
            </w:r>
            <w:r w:rsidR="00B010FB">
              <w:rPr>
                <w:rFonts w:ascii="Candara" w:hAnsi="Candara" w:cstheme="minorHAnsi"/>
                <w:lang w:bidi="en-US"/>
              </w:rPr>
              <w:t>ni</w:t>
            </w:r>
            <w:r w:rsidRPr="00BA0AEC">
              <w:rPr>
                <w:rFonts w:ascii="Candara" w:hAnsi="Candara" w:cstheme="minorHAnsi"/>
                <w:lang w:bidi="en-US"/>
              </w:rPr>
              <w:t xml:space="preserve">, upućujemo </w:t>
            </w:r>
            <w:r w:rsidR="00B010FB">
              <w:rPr>
                <w:rFonts w:ascii="Candara" w:hAnsi="Candara" w:cstheme="minorHAnsi"/>
                <w:lang w:bidi="en-US"/>
              </w:rPr>
              <w:t>ih</w:t>
            </w:r>
            <w:r w:rsidRPr="00BA0AEC">
              <w:rPr>
                <w:rFonts w:ascii="Candara" w:hAnsi="Candara" w:cstheme="minorHAnsi"/>
                <w:lang w:bidi="en-US"/>
              </w:rPr>
              <w:t xml:space="preserve"> na rješavanje zadataka u radnoj bilježnici</w:t>
            </w:r>
            <w:r w:rsidR="004C2CC7">
              <w:rPr>
                <w:rFonts w:ascii="Candara" w:hAnsi="Candara" w:cstheme="minorHAnsi"/>
                <w:lang w:bidi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left w:val="single" w:sz="4" w:space="0" w:color="808080" w:themeColor="background1" w:themeShade="80"/>
            </w:tcBorders>
          </w:tcPr>
          <w:p w14:paraId="38199A5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Times New Roman"/>
                <w:color w:val="000000"/>
                <w:lang w:eastAsia="hr-HR" w:bidi="en-US"/>
              </w:rPr>
            </w:pPr>
          </w:p>
        </w:tc>
      </w:tr>
      <w:tr w:rsidR="00BA0AEC" w:rsidRPr="00BA0AEC" w14:paraId="745B9830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59B7A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Postupci potpore: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3A6C4A" w14:textId="77777777" w:rsidR="00BA0AEC" w:rsidRPr="00BA0AEC" w:rsidRDefault="00BA0AEC" w:rsidP="00BA0AEC">
            <w:pPr>
              <w:spacing w:line="276" w:lineRule="auto"/>
              <w:rPr>
                <w:rFonts w:ascii="Candara" w:eastAsia="Times New Roman" w:hAnsi="Candara" w:cstheme="minorHAnsi"/>
                <w:b/>
                <w:lang w:eastAsia="hr-HR"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theme="minorHAnsi"/>
                <w:lang w:eastAsia="hr-HR" w:bidi="en-US"/>
              </w:rPr>
              <w:t>osigurati dodatno vrijeme za izvršavanje zadatka</w:t>
            </w:r>
          </w:p>
          <w:p w14:paraId="02592BFA" w14:textId="14036FEA" w:rsidR="00BA0AEC" w:rsidRPr="00BA0AEC" w:rsidRDefault="00BA0AEC" w:rsidP="00BA0AEC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  <w:r w:rsidRPr="00BA0AEC">
              <w:rPr>
                <w:rFonts w:ascii="Calibri" w:eastAsia="Times New Roman" w:hAnsi="Calibri" w:cs="Calibri"/>
                <w:lang w:eastAsia="hr-HR" w:bidi="en-US"/>
              </w:rPr>
              <w:t>‒</w:t>
            </w:r>
            <w:r w:rsidRPr="00BA0AEC">
              <w:rPr>
                <w:rFonts w:ascii="Candara" w:eastAsia="Times New Roman" w:hAnsi="Candara" w:cstheme="minorHAnsi"/>
                <w:lang w:eastAsia="hr-HR" w:bidi="en-US"/>
              </w:rPr>
              <w:t xml:space="preserve"> ponuditi dodatna objašnjenja i pomoć u radu (za </w:t>
            </w:r>
            <w:r w:rsidR="004C2CC7">
              <w:rPr>
                <w:rFonts w:ascii="Candara" w:eastAsia="Times New Roman" w:hAnsi="Candara" w:cstheme="minorHAnsi"/>
                <w:lang w:eastAsia="hr-HR" w:bidi="en-US"/>
              </w:rPr>
              <w:t>pisanje problemskoga, primjerice pisati dio po dio problemskoga članka</w:t>
            </w:r>
            <w:r w:rsidRPr="00BA0AEC">
              <w:rPr>
                <w:rFonts w:ascii="Candara" w:eastAsia="Times New Roman" w:hAnsi="Candara" w:cstheme="minorHAnsi"/>
                <w:lang w:eastAsia="hr-HR" w:bidi="en-US"/>
              </w:rPr>
              <w:t>)</w:t>
            </w:r>
          </w:p>
          <w:p w14:paraId="7493E19B" w14:textId="77777777" w:rsidR="00EA2588" w:rsidRDefault="00BA0AEC" w:rsidP="00BA0AEC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theme="minorHAnsi"/>
                <w:lang w:eastAsia="hr-HR" w:bidi="en-US"/>
              </w:rPr>
              <w:t xml:space="preserve">uputiti učenika u digitalni </w:t>
            </w:r>
            <w:r w:rsidRPr="00EA2588">
              <w:rPr>
                <w:rFonts w:ascii="Candara" w:eastAsia="Times New Roman" w:hAnsi="Candara" w:cstheme="minorHAnsi"/>
                <w:lang w:eastAsia="hr-HR" w:bidi="en-US"/>
              </w:rPr>
              <w:t>udžbenik</w:t>
            </w:r>
            <w:r w:rsidR="00EA2588" w:rsidRPr="00EA2588">
              <w:rPr>
                <w:rFonts w:ascii="Candara" w:eastAsia="Times New Roman" w:hAnsi="Candara" w:cstheme="minorHAnsi"/>
                <w:lang w:eastAsia="hr-HR" w:bidi="en-US"/>
              </w:rPr>
              <w:t xml:space="preserve"> </w:t>
            </w:r>
          </w:p>
          <w:p w14:paraId="31F8C82C" w14:textId="6842F795" w:rsidR="00BA0AEC" w:rsidRPr="00BA0AEC" w:rsidRDefault="00EA2588" w:rsidP="00BA0AEC">
            <w:pPr>
              <w:spacing w:line="276" w:lineRule="auto"/>
              <w:rPr>
                <w:rFonts w:ascii="Candara" w:eastAsia="Times New Roman" w:hAnsi="Candara" w:cstheme="minorHAnsi"/>
                <w:bCs/>
                <w:lang w:eastAsia="hr-HR" w:bidi="en-US"/>
              </w:rPr>
            </w:pPr>
            <w:r w:rsidRPr="00EA2588">
              <w:rPr>
                <w:rFonts w:ascii="Candara" w:eastAsia="Times New Roman" w:hAnsi="Candara" w:cs="Calibri"/>
                <w:bCs/>
                <w:lang w:eastAsia="hr-HR"/>
              </w:rPr>
              <w:t>(</w:t>
            </w:r>
            <w:hyperlink r:id="rId7" w:history="1">
              <w:r w:rsidRPr="00EA2588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/>
                </w:rPr>
                <w:t>www.e-sfera.hr</w:t>
              </w:r>
            </w:hyperlink>
            <w:r>
              <w:rPr>
                <w:rFonts w:ascii="Candara" w:eastAsia="Times New Roman" w:hAnsi="Candara" w:cs="Calibri"/>
                <w:bCs/>
                <w:lang w:eastAsia="hr-HR"/>
              </w:rPr>
              <w:t>)</w:t>
            </w:r>
            <w:r w:rsidR="00BA0AEC" w:rsidRPr="00EA2588">
              <w:rPr>
                <w:rFonts w:ascii="Candara" w:eastAsia="Times New Roman" w:hAnsi="Candara" w:cstheme="minorHAnsi"/>
                <w:lang w:eastAsia="hr-HR" w:bidi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241C3A" w14:textId="77777777" w:rsidR="00BA0AEC" w:rsidRPr="00BA0AEC" w:rsidRDefault="00BA0AEC" w:rsidP="00BA0AEC">
            <w:pPr>
              <w:spacing w:after="200" w:line="276" w:lineRule="auto"/>
              <w:contextualSpacing/>
              <w:rPr>
                <w:rFonts w:ascii="Candara" w:eastAsia="Times New Roman" w:hAnsi="Candara" w:cstheme="minorHAnsi"/>
                <w:lang w:eastAsia="hr-HR" w:bidi="en-US"/>
              </w:rPr>
            </w:pPr>
          </w:p>
        </w:tc>
      </w:tr>
      <w:tr w:rsidR="00BA0AEC" w:rsidRPr="00BA0AEC" w14:paraId="6674A8F6" w14:textId="77777777" w:rsidTr="00E622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14:paraId="78EA4F56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lastRenderedPageBreak/>
              <w:t xml:space="preserve">Postupci i oblici vrednovanja i </w:t>
            </w:r>
            <w:proofErr w:type="spellStart"/>
            <w:r w:rsidRPr="00BA0AEC">
              <w:rPr>
                <w:rFonts w:ascii="Candara" w:eastAsia="Times New Roman" w:hAnsi="Candara" w:cs="Arial"/>
                <w:lang w:bidi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FF297A5" w14:textId="77777777" w:rsidR="00BA0AEC" w:rsidRPr="00BA0AEC" w:rsidRDefault="00BA0AEC" w:rsidP="00BA0AEC">
            <w:pPr>
              <w:spacing w:after="200" w:line="276" w:lineRule="auto"/>
              <w:contextualSpacing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bCs/>
                <w:lang w:bidi="en-US"/>
              </w:rPr>
              <w:t>Vrednovanje za učenje:</w:t>
            </w:r>
          </w:p>
        </w:tc>
        <w:tc>
          <w:tcPr>
            <w:tcW w:w="2496" w:type="dxa"/>
            <w:gridSpan w:val="3"/>
            <w:shd w:val="clear" w:color="auto" w:fill="D9D9D9" w:themeFill="background1" w:themeFillShade="D9"/>
          </w:tcPr>
          <w:p w14:paraId="28B06318" w14:textId="77777777" w:rsidR="00BA0AEC" w:rsidRPr="00BA0AEC" w:rsidRDefault="00BA0AEC" w:rsidP="00BA0AE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bCs/>
                <w:lang w:bidi="en-US"/>
              </w:rPr>
              <w:t>Vrednovanje kao učenje: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11D65482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Vrednovanje naučenoga:</w:t>
            </w:r>
          </w:p>
        </w:tc>
      </w:tr>
      <w:tr w:rsidR="00BA0AEC" w:rsidRPr="00BA0AEC" w14:paraId="619E55E8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2C5E0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14:paraId="47EDFA6A" w14:textId="77777777" w:rsidR="00BA0AEC" w:rsidRPr="00BA0AEC" w:rsidRDefault="00BA0AEC" w:rsidP="00BA0AEC">
            <w:pPr>
              <w:shd w:val="clear" w:color="auto" w:fill="FFFFFF" w:themeFill="background1"/>
              <w:spacing w:after="200" w:line="276" w:lineRule="auto"/>
              <w:ind w:left="5"/>
              <w:rPr>
                <w:rFonts w:ascii="Candara" w:eastAsia="Times New Roman" w:hAnsi="Candara" w:cs="Open Sans"/>
                <w:lang w:eastAsia="hr-HR" w:bidi="en-US"/>
              </w:rPr>
            </w:pPr>
            <w:r w:rsidRPr="00BA0AEC">
              <w:rPr>
                <w:rFonts w:ascii="Candara" w:eastAsia="Times New Roman" w:hAnsi="Candara" w:cs="Open Sans"/>
                <w:lang w:eastAsia="hr-HR" w:bidi="en-US"/>
              </w:rPr>
              <w:t>– opažanje učenikovih aktivnosti, ponašanja i zalaganja tijekom učenja</w:t>
            </w:r>
          </w:p>
          <w:p w14:paraId="0FAC9EC2" w14:textId="77777777" w:rsidR="00BA0AEC" w:rsidRPr="00BA0AEC" w:rsidRDefault="00BA0AEC" w:rsidP="00BA0AEC">
            <w:pPr>
              <w:rPr>
                <w:rFonts w:ascii="Candara" w:hAnsi="Candara"/>
                <w:lang w:bidi="en-US"/>
              </w:rPr>
            </w:pPr>
            <w:r w:rsidRPr="00BA0AEC">
              <w:rPr>
                <w:rFonts w:ascii="Candara" w:hAnsi="Candara"/>
                <w:lang w:bidi="en-US"/>
              </w:rPr>
              <w:t>– povratne informacije tijekom aktivnosti i po završetku svake aktivnosti.</w:t>
            </w:r>
          </w:p>
        </w:tc>
        <w:tc>
          <w:tcPr>
            <w:tcW w:w="249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5341AE" w14:textId="77777777" w:rsidR="00BA0AEC" w:rsidRPr="00BA0AEC" w:rsidRDefault="00BA0AEC" w:rsidP="00BA0AEC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="Arial"/>
                <w:lang w:bidi="en-US"/>
              </w:rPr>
              <w:t>učenik usklađuje osobne odgovore s mišljenjem ostalih učenika</w:t>
            </w:r>
          </w:p>
          <w:p w14:paraId="510B9BCF" w14:textId="77777777" w:rsidR="00BA0AEC" w:rsidRPr="00BA0AEC" w:rsidRDefault="00BA0AEC" w:rsidP="00BA0AEC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="Arial"/>
                <w:lang w:bidi="en-US"/>
              </w:rPr>
              <w:t xml:space="preserve">komentira rad ostalih učenika i aktivno sluša njihova izlaganja.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6527BF" w14:textId="7E16552D" w:rsidR="00BA0AEC" w:rsidRPr="00BA0AEC" w:rsidRDefault="00BA0AEC" w:rsidP="00BA0AEC">
            <w:pPr>
              <w:spacing w:line="276" w:lineRule="auto"/>
              <w:rPr>
                <w:rFonts w:ascii="Candara" w:hAnsi="Candara" w:cs="Open Sans"/>
                <w:b w:val="0"/>
                <w:bCs w:val="0"/>
                <w:i/>
                <w:lang w:bidi="en-US"/>
              </w:rPr>
            </w:pPr>
            <w:r w:rsidRPr="00BA0AEC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BA0AEC">
              <w:rPr>
                <w:rFonts w:ascii="Candara" w:hAnsi="Candara" w:cs="Open Sans"/>
                <w:b w:val="0"/>
                <w:bCs w:val="0"/>
                <w:lang w:bidi="en-US"/>
              </w:rPr>
              <w:t xml:space="preserve">sudjelovanje u radu tijekom obrade nastavne jedinice </w:t>
            </w:r>
          </w:p>
          <w:p w14:paraId="54B2922B" w14:textId="7577FAC7" w:rsidR="00BA0AEC" w:rsidRPr="00BA0AEC" w:rsidRDefault="00BA0AEC" w:rsidP="00BA0AEC">
            <w:pPr>
              <w:spacing w:after="150" w:line="276" w:lineRule="auto"/>
              <w:rPr>
                <w:rFonts w:ascii="Candara" w:hAnsi="Candara" w:cs="Open Sans"/>
                <w:b w:val="0"/>
                <w:bCs w:val="0"/>
                <w:lang w:bidi="en-US"/>
              </w:rPr>
            </w:pPr>
            <w:r w:rsidRPr="00BA0AEC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proofErr w:type="spellStart"/>
            <w:r w:rsidR="00B010FB">
              <w:rPr>
                <w:rFonts w:ascii="Candara" w:hAnsi="Candara" w:cs="Arial"/>
                <w:b w:val="0"/>
                <w:bCs w:val="0"/>
                <w:lang w:val="en-US" w:bidi="en-US"/>
              </w:rPr>
              <w:t>pisanje</w:t>
            </w:r>
            <w:proofErr w:type="spellEnd"/>
            <w:r w:rsidR="00B010FB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proofErr w:type="spellStart"/>
            <w:r w:rsidR="00B010FB">
              <w:rPr>
                <w:rFonts w:ascii="Candara" w:hAnsi="Candara" w:cs="Arial"/>
                <w:b w:val="0"/>
                <w:bCs w:val="0"/>
                <w:lang w:val="en-US" w:bidi="en-US"/>
              </w:rPr>
              <w:t>problemskoga</w:t>
            </w:r>
            <w:proofErr w:type="spellEnd"/>
            <w:r w:rsidR="00B010FB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proofErr w:type="spellStart"/>
            <w:r w:rsidR="00B010FB">
              <w:rPr>
                <w:rFonts w:ascii="Candara" w:hAnsi="Candara" w:cs="Arial"/>
                <w:b w:val="0"/>
                <w:bCs w:val="0"/>
                <w:lang w:val="en-US" w:bidi="en-US"/>
              </w:rPr>
              <w:t>članka</w:t>
            </w:r>
            <w:proofErr w:type="spellEnd"/>
            <w:r w:rsidR="00B010FB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proofErr w:type="spellStart"/>
            <w:r w:rsidR="00B010FB">
              <w:rPr>
                <w:rFonts w:ascii="Candara" w:hAnsi="Candara" w:cs="Arial"/>
                <w:b w:val="0"/>
                <w:bCs w:val="0"/>
                <w:lang w:val="en-US" w:bidi="en-US"/>
              </w:rPr>
              <w:t>na</w:t>
            </w:r>
            <w:proofErr w:type="spellEnd"/>
            <w:r w:rsidR="00B010FB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proofErr w:type="spellStart"/>
            <w:r w:rsidR="00B010FB">
              <w:rPr>
                <w:rFonts w:ascii="Candara" w:hAnsi="Candara" w:cs="Arial"/>
                <w:b w:val="0"/>
                <w:bCs w:val="0"/>
                <w:lang w:val="en-US" w:bidi="en-US"/>
              </w:rPr>
              <w:t>zadanu</w:t>
            </w:r>
            <w:proofErr w:type="spellEnd"/>
            <w:r w:rsidR="00B010FB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proofErr w:type="spellStart"/>
            <w:r w:rsidR="00B010FB">
              <w:rPr>
                <w:rFonts w:ascii="Candara" w:hAnsi="Candara" w:cs="Arial"/>
                <w:b w:val="0"/>
                <w:bCs w:val="0"/>
                <w:lang w:val="en-US" w:bidi="en-US"/>
              </w:rPr>
              <w:t>temu</w:t>
            </w:r>
            <w:proofErr w:type="spellEnd"/>
          </w:p>
        </w:tc>
      </w:tr>
      <w:tr w:rsidR="00BA0AEC" w:rsidRPr="00BA0AEC" w14:paraId="243FFF7E" w14:textId="77777777" w:rsidTr="00E622EE">
        <w:trPr>
          <w:trHeight w:val="3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1252A0C4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06EE3FDF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Plan ploče</w:t>
            </w:r>
          </w:p>
          <w:p w14:paraId="7D14F81E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65466B3F" w14:textId="77777777" w:rsidR="00BA0AEC" w:rsidRDefault="00BA0AEC" w:rsidP="00BA0AEC">
            <w:pPr>
              <w:spacing w:line="276" w:lineRule="auto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1907C4EA" w14:textId="561C0AC9" w:rsidR="00B010FB" w:rsidRPr="00EA2588" w:rsidRDefault="00B010FB" w:rsidP="00B010FB">
            <w:pPr>
              <w:spacing w:line="276" w:lineRule="auto"/>
              <w:jc w:val="center"/>
              <w:rPr>
                <w:rFonts w:ascii="Candara" w:hAnsi="Candara" w:cs="Calibri"/>
                <w:color w:val="FF0000"/>
                <w:lang w:bidi="en-US"/>
              </w:rPr>
            </w:pPr>
            <w:r w:rsidRPr="00EA2588">
              <w:rPr>
                <w:rFonts w:ascii="Candara" w:hAnsi="Candara" w:cs="Calibri"/>
                <w:color w:val="FF0000"/>
                <w:lang w:bidi="en-US"/>
              </w:rPr>
              <w:t>Problemski članak</w:t>
            </w:r>
          </w:p>
          <w:p w14:paraId="34C85768" w14:textId="10C9D433" w:rsidR="00B010FB" w:rsidRPr="00EA2588" w:rsidRDefault="00B010FB" w:rsidP="00BA0AEC">
            <w:pPr>
              <w:spacing w:line="276" w:lineRule="auto"/>
              <w:rPr>
                <w:rFonts w:ascii="Candara" w:hAnsi="Candara" w:cs="Calibri"/>
                <w:color w:val="FF0000"/>
                <w:lang w:bidi="en-US"/>
              </w:rPr>
            </w:pPr>
          </w:p>
          <w:p w14:paraId="29DE6871" w14:textId="01587C9C" w:rsidR="00B010FB" w:rsidRDefault="00B010FB" w:rsidP="00B010FB">
            <w:pPr>
              <w:rPr>
                <w:rFonts w:ascii="Candara" w:hAnsi="Candara"/>
              </w:rPr>
            </w:pPr>
            <w:r w:rsidRPr="00B010FB">
              <w:rPr>
                <w:rFonts w:ascii="Candara" w:hAnsi="Candara"/>
                <w:b w:val="0"/>
                <w:bCs w:val="0"/>
              </w:rPr>
              <w:t xml:space="preserve">Problemski članak vrsta je novinarskoga teksta u kojemu autor iskazuje svoje mišljenje i stav o nekoj društvenoj pojavi ili problemu i pri tome predlaže rješenja. </w:t>
            </w:r>
          </w:p>
          <w:p w14:paraId="3AB11655" w14:textId="36B2946C" w:rsidR="00B010FB" w:rsidRPr="00B010FB" w:rsidRDefault="00B010FB" w:rsidP="00B010FB">
            <w:pPr>
              <w:rPr>
                <w:rFonts w:ascii="Candara" w:hAnsi="Candara"/>
                <w:b w:val="0"/>
                <w:bCs w:val="0"/>
              </w:rPr>
            </w:pPr>
          </w:p>
          <w:p w14:paraId="7BF4B47E" w14:textId="397CFBD4" w:rsidR="00B010FB" w:rsidRPr="00B010FB" w:rsidRDefault="00B010FB" w:rsidP="00B010FB">
            <w:pPr>
              <w:rPr>
                <w:rFonts w:ascii="Candara" w:hAnsi="Candara"/>
                <w:b w:val="0"/>
                <w:bCs w:val="0"/>
              </w:rPr>
            </w:pPr>
            <w:r w:rsidRPr="00B010FB">
              <w:rPr>
                <w:rFonts w:ascii="Candara" w:hAnsi="Candara"/>
                <w:b w:val="0"/>
                <w:bCs w:val="0"/>
              </w:rPr>
              <w:t xml:space="preserve">Problemski članak </w:t>
            </w:r>
            <w:r w:rsidRPr="00EA2588">
              <w:rPr>
                <w:rFonts w:ascii="Candara" w:hAnsi="Candara"/>
                <w:color w:val="FF0000"/>
              </w:rPr>
              <w:t>raspravljački je tekst</w:t>
            </w:r>
            <w:r w:rsidRPr="00EA2588">
              <w:rPr>
                <w:rFonts w:ascii="Candara" w:hAnsi="Candara"/>
                <w:b w:val="0"/>
                <w:bCs w:val="0"/>
                <w:color w:val="FF0000"/>
              </w:rPr>
              <w:t xml:space="preserve"> </w:t>
            </w:r>
            <w:r w:rsidRPr="00EA2588">
              <w:rPr>
                <w:rFonts w:ascii="Candara" w:hAnsi="Candara"/>
                <w:color w:val="FF0000"/>
              </w:rPr>
              <w:t>trodijelne kompozicije</w:t>
            </w:r>
            <w:r>
              <w:rPr>
                <w:rFonts w:ascii="Candara" w:hAnsi="Candara"/>
                <w:b w:val="0"/>
                <w:bCs w:val="0"/>
              </w:rPr>
              <w:t>.</w:t>
            </w:r>
          </w:p>
          <w:p w14:paraId="5CA0EA0E" w14:textId="04CDF100" w:rsidR="00B010FB" w:rsidRPr="00BA0AEC" w:rsidRDefault="00B010FB" w:rsidP="00BA0AEC">
            <w:pPr>
              <w:spacing w:line="276" w:lineRule="auto"/>
              <w:rPr>
                <w:rFonts w:ascii="Candara" w:hAnsi="Candara" w:cs="Calibri"/>
                <w:color w:val="000000" w:themeColor="text1"/>
                <w:lang w:bidi="en-US"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BA333A9" wp14:editId="6F01D01B">
                  <wp:extent cx="4324350" cy="2276475"/>
                  <wp:effectExtent l="0" t="0" r="19050" b="0"/>
                  <wp:docPr id="13" name="Dijagram 1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tr w:rsidR="00BA0AEC" w:rsidRPr="00BA0AEC" w14:paraId="373AA217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395300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1F2C1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 w:bidi="en-US"/>
              </w:rPr>
            </w:pPr>
            <w:r w:rsidRPr="00BA0AEC">
              <w:rPr>
                <w:rFonts w:ascii="Candara" w:hAnsi="Candara"/>
                <w:b w:val="0"/>
                <w:bCs w:val="0"/>
                <w:lang w:bidi="en-US"/>
              </w:rPr>
              <w:t xml:space="preserve">udžbenik </w:t>
            </w:r>
            <w:r w:rsidRPr="00BA0AEC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BA0AEC">
              <w:rPr>
                <w:rFonts w:ascii="Candara" w:hAnsi="Candara"/>
                <w:b w:val="0"/>
                <w:bCs w:val="0"/>
                <w:lang w:bidi="en-US"/>
              </w:rPr>
              <w:t xml:space="preserve"> radna bilježnica </w:t>
            </w:r>
            <w:r w:rsidRPr="00BA0AEC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BA0AEC">
              <w:rPr>
                <w:rFonts w:ascii="Candara" w:hAnsi="Candara"/>
                <w:b w:val="0"/>
                <w:bCs w:val="0"/>
                <w:lang w:bidi="en-US"/>
              </w:rPr>
              <w:t xml:space="preserve"> učeničke bilježnice, ploča, računalo, projektor</w:t>
            </w:r>
          </w:p>
        </w:tc>
      </w:tr>
      <w:tr w:rsidR="00BA0AEC" w:rsidRPr="00BA0AEC" w14:paraId="51D9B034" w14:textId="77777777" w:rsidTr="00E622EE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5F692D3C" w14:textId="77777777" w:rsidR="00BA0AEC" w:rsidRPr="00BA0AEC" w:rsidRDefault="00BA0AEC" w:rsidP="00B010FB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Izvori i tekstovi</w:t>
            </w:r>
          </w:p>
          <w:p w14:paraId="60F951AD" w14:textId="77777777" w:rsidR="00BA0AEC" w:rsidRPr="00BA0AEC" w:rsidRDefault="00BA0AEC" w:rsidP="00B010FB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624D7DA3" w14:textId="16DCAC5E" w:rsidR="00BA0AEC" w:rsidRPr="00B010FB" w:rsidRDefault="00BA0AEC" w:rsidP="00BA0AEC">
            <w:pPr>
              <w:spacing w:after="200" w:line="276" w:lineRule="auto"/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</w:pPr>
            <w:r w:rsidRPr="00BA0AEC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 xml:space="preserve">Karol </w:t>
            </w:r>
            <w:proofErr w:type="spellStart"/>
            <w:r w:rsidRPr="00BA0AEC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>Visinko</w:t>
            </w:r>
            <w:proofErr w:type="spellEnd"/>
            <w:r w:rsidRPr="00BA0AEC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 xml:space="preserve">, </w:t>
            </w:r>
            <w:r w:rsidRPr="00BA0AEC">
              <w:rPr>
                <w:rFonts w:ascii="Candara" w:eastAsia="Times New Roman" w:hAnsi="Candara" w:cs="Times New Roman"/>
                <w:b w:val="0"/>
                <w:bCs w:val="0"/>
                <w:i/>
                <w:color w:val="000000" w:themeColor="text1"/>
                <w:lang w:eastAsia="hr-HR" w:bidi="en-US"/>
              </w:rPr>
              <w:t>Jezično izražavanje u nastavi hrvatskoga jezika: pisanje</w:t>
            </w:r>
            <w:r w:rsidRPr="00BA0AEC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>, Školska knjiga, Zagreb, 2010.</w:t>
            </w:r>
          </w:p>
        </w:tc>
      </w:tr>
      <w:tr w:rsidR="00BA0AEC" w:rsidRPr="00BA0AEC" w14:paraId="2C1618D4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499A80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Povezanost s </w:t>
            </w:r>
            <w:proofErr w:type="spellStart"/>
            <w:r w:rsidRPr="00BA0AEC">
              <w:rPr>
                <w:rFonts w:ascii="Candara" w:eastAsia="Times New Roman" w:hAnsi="Candara" w:cs="Arial"/>
                <w:lang w:bidi="en-US"/>
              </w:rPr>
              <w:t>međupredmetnim</w:t>
            </w:r>
            <w:proofErr w:type="spellEnd"/>
            <w:r w:rsidRPr="00BA0AEC">
              <w:rPr>
                <w:rFonts w:ascii="Candara" w:eastAsia="Times New Roman" w:hAnsi="Candara" w:cs="Arial"/>
                <w:lang w:bidi="en-US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B8F1A6" w14:textId="77777777" w:rsidR="00BA0AEC" w:rsidRPr="00BA0AEC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Učiti kako učiti: </w:t>
            </w:r>
          </w:p>
          <w:p w14:paraId="4B1B3C47" w14:textId="77777777" w:rsidR="00BA0AEC" w:rsidRPr="00BA0AEC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uku</w:t>
            </w:r>
            <w:proofErr w:type="spellEnd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193F4A67" w14:textId="1F25E61C" w:rsidR="00BA0AEC" w:rsidRPr="00B010FB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uku</w:t>
            </w:r>
            <w:proofErr w:type="spellEnd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</w:tc>
      </w:tr>
    </w:tbl>
    <w:p w14:paraId="66C33476" w14:textId="77777777" w:rsidR="00BA0AEC" w:rsidRPr="00BA0AEC" w:rsidRDefault="00BA0AEC" w:rsidP="00BA0AEC">
      <w:pPr>
        <w:spacing w:after="200" w:line="276" w:lineRule="auto"/>
        <w:rPr>
          <w:rFonts w:ascii="Candara" w:hAnsi="Candara"/>
          <w:lang w:bidi="en-US"/>
        </w:rPr>
      </w:pPr>
    </w:p>
    <w:p w14:paraId="69C07C97" w14:textId="77777777" w:rsidR="00BA0AEC" w:rsidRPr="00BA0AEC" w:rsidRDefault="00BA0AEC" w:rsidP="00BA0AEC">
      <w:pPr>
        <w:spacing w:after="200" w:line="276" w:lineRule="auto"/>
        <w:rPr>
          <w:lang w:bidi="en-US"/>
        </w:rPr>
      </w:pPr>
    </w:p>
    <w:p w14:paraId="523B8BCF" w14:textId="77777777" w:rsidR="00451203" w:rsidRDefault="00451203"/>
    <w:p w14:paraId="4B28039F" w14:textId="77777777" w:rsidR="00EA2588" w:rsidRDefault="00EA2588"/>
    <w:p w14:paraId="591FB983" w14:textId="77777777" w:rsidR="00EA2588" w:rsidRDefault="00EA2588"/>
    <w:p w14:paraId="311CACC2" w14:textId="77777777" w:rsidR="00EA2588" w:rsidRDefault="00EA2588"/>
    <w:p w14:paraId="341C63F9" w14:textId="77777777" w:rsidR="00EA2588" w:rsidRDefault="00EA2588">
      <w:bookmarkStart w:id="0" w:name="_GoBack"/>
      <w:bookmarkEnd w:id="0"/>
    </w:p>
    <w:sectPr w:rsidR="00EA2588" w:rsidSect="00047013">
      <w:headerReference w:type="default" r:id="rId13"/>
      <w:type w:val="continuous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4A949" w14:textId="77777777" w:rsidR="007043FC" w:rsidRDefault="007043FC">
      <w:pPr>
        <w:spacing w:after="0" w:line="240" w:lineRule="auto"/>
      </w:pPr>
      <w:r>
        <w:separator/>
      </w:r>
    </w:p>
  </w:endnote>
  <w:endnote w:type="continuationSeparator" w:id="0">
    <w:p w14:paraId="047E8AB2" w14:textId="77777777" w:rsidR="007043FC" w:rsidRDefault="0070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at Sans">
    <w:altName w:val="Marat San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F5A59" w14:textId="77777777" w:rsidR="007043FC" w:rsidRDefault="007043FC">
      <w:pPr>
        <w:spacing w:after="0" w:line="240" w:lineRule="auto"/>
      </w:pPr>
      <w:r>
        <w:separator/>
      </w:r>
    </w:p>
  </w:footnote>
  <w:footnote w:type="continuationSeparator" w:id="0">
    <w:p w14:paraId="5A6BAC10" w14:textId="77777777" w:rsidR="007043FC" w:rsidRDefault="0070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9203" w14:textId="77777777" w:rsidR="001D58D6" w:rsidRPr="001D58D6" w:rsidRDefault="00BA0AEC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1A28"/>
    <w:multiLevelType w:val="hybridMultilevel"/>
    <w:tmpl w:val="CB2C01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47356"/>
    <w:multiLevelType w:val="hybridMultilevel"/>
    <w:tmpl w:val="9410BE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EC"/>
    <w:rsid w:val="00174840"/>
    <w:rsid w:val="003C03F0"/>
    <w:rsid w:val="00451203"/>
    <w:rsid w:val="004C2CC7"/>
    <w:rsid w:val="006159C5"/>
    <w:rsid w:val="00676725"/>
    <w:rsid w:val="007043FC"/>
    <w:rsid w:val="008767FF"/>
    <w:rsid w:val="0088695E"/>
    <w:rsid w:val="00B010FB"/>
    <w:rsid w:val="00BA0AEC"/>
    <w:rsid w:val="00DA256A"/>
    <w:rsid w:val="00E6206F"/>
    <w:rsid w:val="00EA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F1AC"/>
  <w15:chartTrackingRefBased/>
  <w15:docId w15:val="{A5C18ECE-F13D-4230-8360-C7AD7E76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semiHidden/>
    <w:unhideWhenUsed/>
    <w:rsid w:val="00BA0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A0AEC"/>
    <w:pPr>
      <w:tabs>
        <w:tab w:val="center" w:pos="4536"/>
        <w:tab w:val="right" w:pos="9072"/>
      </w:tabs>
      <w:spacing w:after="0" w:line="240" w:lineRule="auto"/>
    </w:pPr>
    <w:rPr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A0AEC"/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2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06F"/>
    <w:rPr>
      <w:sz w:val="20"/>
      <w:szCs w:val="20"/>
    </w:rPr>
  </w:style>
  <w:style w:type="character" w:customStyle="1" w:styleId="A9">
    <w:name w:val="A9"/>
    <w:uiPriority w:val="99"/>
    <w:rsid w:val="00B010FB"/>
    <w:rPr>
      <w:rFonts w:cs="Marat Sans"/>
      <w:color w:val="00000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A2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A756E2-0E86-46A9-AF36-21068802E15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077CE8B5-D643-44D7-8750-EC001131D9FF}">
      <dgm:prSet phldrT="[Tekst]"/>
      <dgm:spPr>
        <a:xfrm>
          <a:off x="1530044" y="373360"/>
          <a:ext cx="1264260" cy="63213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PROBLEMSKI ČLANAK</a:t>
          </a:r>
        </a:p>
      </dgm:t>
    </dgm:pt>
    <dgm:pt modelId="{8EA72801-E23A-4EE3-A218-1A32ACA0669A}" type="parTrans" cxnId="{E435B761-2BD6-4BF0-8097-4A3FA95F93D6}">
      <dgm:prSet/>
      <dgm:spPr/>
      <dgm:t>
        <a:bodyPr/>
        <a:lstStyle/>
        <a:p>
          <a:endParaRPr lang="hr-HR"/>
        </a:p>
      </dgm:t>
    </dgm:pt>
    <dgm:pt modelId="{258D9722-9F9B-4631-97B1-8CFE2A35E600}" type="sibTrans" cxnId="{E435B761-2BD6-4BF0-8097-4A3FA95F93D6}">
      <dgm:prSet/>
      <dgm:spPr/>
      <dgm:t>
        <a:bodyPr/>
        <a:lstStyle/>
        <a:p>
          <a:endParaRPr lang="hr-HR"/>
        </a:p>
      </dgm:t>
    </dgm:pt>
    <dgm:pt modelId="{3C799B56-B0FF-4D73-ACC1-5B931933DDE7}">
      <dgm:prSet phldrT="[Tekst]"/>
      <dgm:spPr>
        <a:xfrm>
          <a:off x="290" y="1270984"/>
          <a:ext cx="1264260" cy="632130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UVOD</a:t>
          </a:r>
        </a:p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najava problema</a:t>
          </a:r>
        </a:p>
      </dgm:t>
    </dgm:pt>
    <dgm:pt modelId="{0FE19E17-1F42-49FA-8E83-90387F305D22}" type="parTrans" cxnId="{8C1D7575-9F5D-4DAF-80BE-1FCB99FD5DB6}">
      <dgm:prSet/>
      <dgm:spPr>
        <a:xfrm>
          <a:off x="632420" y="1005490"/>
          <a:ext cx="1529754" cy="265494"/>
        </a:xfrm>
        <a:custGeom>
          <a:avLst/>
          <a:gdLst/>
          <a:ahLst/>
          <a:cxnLst/>
          <a:rect l="0" t="0" r="0" b="0"/>
          <a:pathLst>
            <a:path>
              <a:moveTo>
                <a:pt x="1529754" y="0"/>
              </a:moveTo>
              <a:lnTo>
                <a:pt x="1529754" y="132747"/>
              </a:lnTo>
              <a:lnTo>
                <a:pt x="0" y="132747"/>
              </a:lnTo>
              <a:lnTo>
                <a:pt x="0" y="265494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1CE2165D-0DB4-4FEA-826E-FA34B5E1241B}" type="sibTrans" cxnId="{8C1D7575-9F5D-4DAF-80BE-1FCB99FD5DB6}">
      <dgm:prSet/>
      <dgm:spPr/>
      <dgm:t>
        <a:bodyPr/>
        <a:lstStyle/>
        <a:p>
          <a:endParaRPr lang="hr-HR"/>
        </a:p>
      </dgm:t>
    </dgm:pt>
    <dgm:pt modelId="{83B757B7-C9C0-489E-9365-F6F5F4C22B00}">
      <dgm:prSet phldrT="[Tekst]"/>
      <dgm:spPr>
        <a:xfrm>
          <a:off x="1530044" y="1270984"/>
          <a:ext cx="1264260" cy="632130"/>
        </a:xfrm>
        <a:prstGeom prst="rect">
          <a:avLst/>
        </a:prstGeom>
        <a:solidFill>
          <a:srgbClr val="FF5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SREDIŠNJI DIO</a:t>
          </a:r>
        </a:p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pojedinosti o problemu, argumentiranje</a:t>
          </a:r>
        </a:p>
      </dgm:t>
    </dgm:pt>
    <dgm:pt modelId="{20BE9B30-B01A-47B9-BD63-8CDD6823FBAD}" type="parTrans" cxnId="{80BA3C4B-9E68-4513-84A4-953606F82E01}">
      <dgm:prSet/>
      <dgm:spPr>
        <a:xfrm>
          <a:off x="2116455" y="1005490"/>
          <a:ext cx="91440" cy="2654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494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89C1EA83-8547-4D9B-82D4-C1DB46BECF8F}" type="sibTrans" cxnId="{80BA3C4B-9E68-4513-84A4-953606F82E01}">
      <dgm:prSet/>
      <dgm:spPr/>
      <dgm:t>
        <a:bodyPr/>
        <a:lstStyle/>
        <a:p>
          <a:endParaRPr lang="hr-HR"/>
        </a:p>
      </dgm:t>
    </dgm:pt>
    <dgm:pt modelId="{249DDB89-4074-4E4E-BE71-CF42C3A7B008}">
      <dgm:prSet phldrT="[Tekst]"/>
      <dgm:spPr>
        <a:xfrm>
          <a:off x="3059799" y="1270984"/>
          <a:ext cx="1264260" cy="632130"/>
        </a:xfrm>
        <a:prstGeom prst="rect">
          <a:avLst/>
        </a:prstGeom>
        <a:solidFill>
          <a:srgbClr val="FF006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ZAKLJUČAK</a:t>
          </a:r>
        </a:p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moguća rješenja</a:t>
          </a:r>
        </a:p>
      </dgm:t>
    </dgm:pt>
    <dgm:pt modelId="{6957FA9C-7DCC-4758-8130-E9F0BE5F3064}" type="parTrans" cxnId="{560CCA76-6C16-4D53-8BCB-4F5E8C1E82A8}">
      <dgm:prSet/>
      <dgm:spPr>
        <a:xfrm>
          <a:off x="2162175" y="1005490"/>
          <a:ext cx="1529754" cy="265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47"/>
              </a:lnTo>
              <a:lnTo>
                <a:pt x="1529754" y="132747"/>
              </a:lnTo>
              <a:lnTo>
                <a:pt x="1529754" y="265494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hr-HR"/>
        </a:p>
      </dgm:t>
    </dgm:pt>
    <dgm:pt modelId="{E0CF7433-E3EC-4CB0-BA82-A30D0E139EA3}" type="sibTrans" cxnId="{560CCA76-6C16-4D53-8BCB-4F5E8C1E82A8}">
      <dgm:prSet/>
      <dgm:spPr/>
      <dgm:t>
        <a:bodyPr/>
        <a:lstStyle/>
        <a:p>
          <a:endParaRPr lang="hr-HR"/>
        </a:p>
      </dgm:t>
    </dgm:pt>
    <dgm:pt modelId="{4EE4F6F5-1120-42FE-95CB-F3D6227FE46F}" type="pres">
      <dgm:prSet presAssocID="{04A756E2-0E86-46A9-AF36-21068802E15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44BA9C82-635F-4E6D-AA79-67B90CE1371D}" type="pres">
      <dgm:prSet presAssocID="{077CE8B5-D643-44D7-8750-EC001131D9FF}" presName="hierRoot1" presStyleCnt="0">
        <dgm:presLayoutVars>
          <dgm:hierBranch val="init"/>
        </dgm:presLayoutVars>
      </dgm:prSet>
      <dgm:spPr/>
    </dgm:pt>
    <dgm:pt modelId="{47FF74D7-55F6-46A5-8637-A2B74A8E3E6C}" type="pres">
      <dgm:prSet presAssocID="{077CE8B5-D643-44D7-8750-EC001131D9FF}" presName="rootComposite1" presStyleCnt="0"/>
      <dgm:spPr/>
    </dgm:pt>
    <dgm:pt modelId="{44C91307-205B-4104-B6FB-3DB91427E676}" type="pres">
      <dgm:prSet presAssocID="{077CE8B5-D643-44D7-8750-EC001131D9F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4F9B67E-7890-4C78-8A80-2A5AA8D961B3}" type="pres">
      <dgm:prSet presAssocID="{077CE8B5-D643-44D7-8750-EC001131D9FF}" presName="rootConnector1" presStyleLbl="node1" presStyleIdx="0" presStyleCnt="0"/>
      <dgm:spPr/>
      <dgm:t>
        <a:bodyPr/>
        <a:lstStyle/>
        <a:p>
          <a:endParaRPr lang="hr-HR"/>
        </a:p>
      </dgm:t>
    </dgm:pt>
    <dgm:pt modelId="{F457CB5F-1C2C-4EFF-8A67-7C0C22570C01}" type="pres">
      <dgm:prSet presAssocID="{077CE8B5-D643-44D7-8750-EC001131D9FF}" presName="hierChild2" presStyleCnt="0"/>
      <dgm:spPr/>
    </dgm:pt>
    <dgm:pt modelId="{9DA135DB-3755-49C5-8AD6-3481025074E8}" type="pres">
      <dgm:prSet presAssocID="{0FE19E17-1F42-49FA-8E83-90387F305D22}" presName="Name37" presStyleLbl="parChTrans1D2" presStyleIdx="0" presStyleCnt="3"/>
      <dgm:spPr/>
      <dgm:t>
        <a:bodyPr/>
        <a:lstStyle/>
        <a:p>
          <a:endParaRPr lang="hr-HR"/>
        </a:p>
      </dgm:t>
    </dgm:pt>
    <dgm:pt modelId="{9F79B7D7-54BF-4FCD-A8A5-8D536089561B}" type="pres">
      <dgm:prSet presAssocID="{3C799B56-B0FF-4D73-ACC1-5B931933DDE7}" presName="hierRoot2" presStyleCnt="0">
        <dgm:presLayoutVars>
          <dgm:hierBranch val="init"/>
        </dgm:presLayoutVars>
      </dgm:prSet>
      <dgm:spPr/>
    </dgm:pt>
    <dgm:pt modelId="{5DE805A8-8BA7-4C3F-AB18-4FE7873A4EF7}" type="pres">
      <dgm:prSet presAssocID="{3C799B56-B0FF-4D73-ACC1-5B931933DDE7}" presName="rootComposite" presStyleCnt="0"/>
      <dgm:spPr/>
    </dgm:pt>
    <dgm:pt modelId="{B53A2081-E2C6-4169-9DEA-BC72A03C1A08}" type="pres">
      <dgm:prSet presAssocID="{3C799B56-B0FF-4D73-ACC1-5B931933DDE7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D0EE1AF-410E-4AD5-842C-92900F289CD4}" type="pres">
      <dgm:prSet presAssocID="{3C799B56-B0FF-4D73-ACC1-5B931933DDE7}" presName="rootConnector" presStyleLbl="node2" presStyleIdx="0" presStyleCnt="3"/>
      <dgm:spPr/>
      <dgm:t>
        <a:bodyPr/>
        <a:lstStyle/>
        <a:p>
          <a:endParaRPr lang="hr-HR"/>
        </a:p>
      </dgm:t>
    </dgm:pt>
    <dgm:pt modelId="{210C86BF-C735-4BFD-A5F6-3E56BCEF99F8}" type="pres">
      <dgm:prSet presAssocID="{3C799B56-B0FF-4D73-ACC1-5B931933DDE7}" presName="hierChild4" presStyleCnt="0"/>
      <dgm:spPr/>
    </dgm:pt>
    <dgm:pt modelId="{2221302A-00BF-4BE8-8044-0C69FA93E7A3}" type="pres">
      <dgm:prSet presAssocID="{3C799B56-B0FF-4D73-ACC1-5B931933DDE7}" presName="hierChild5" presStyleCnt="0"/>
      <dgm:spPr/>
    </dgm:pt>
    <dgm:pt modelId="{A17F5C65-0127-4F5D-82B3-F7BA84181D11}" type="pres">
      <dgm:prSet presAssocID="{20BE9B30-B01A-47B9-BD63-8CDD6823FBAD}" presName="Name37" presStyleLbl="parChTrans1D2" presStyleIdx="1" presStyleCnt="3"/>
      <dgm:spPr/>
      <dgm:t>
        <a:bodyPr/>
        <a:lstStyle/>
        <a:p>
          <a:endParaRPr lang="hr-HR"/>
        </a:p>
      </dgm:t>
    </dgm:pt>
    <dgm:pt modelId="{B4945DF7-7290-46AC-ABBD-3591B9322B78}" type="pres">
      <dgm:prSet presAssocID="{83B757B7-C9C0-489E-9365-F6F5F4C22B00}" presName="hierRoot2" presStyleCnt="0">
        <dgm:presLayoutVars>
          <dgm:hierBranch val="init"/>
        </dgm:presLayoutVars>
      </dgm:prSet>
      <dgm:spPr/>
    </dgm:pt>
    <dgm:pt modelId="{2AF8236A-2AB9-41A9-B0AD-78DC9D572EF7}" type="pres">
      <dgm:prSet presAssocID="{83B757B7-C9C0-489E-9365-F6F5F4C22B00}" presName="rootComposite" presStyleCnt="0"/>
      <dgm:spPr/>
    </dgm:pt>
    <dgm:pt modelId="{52C3E91B-ADEA-48C2-A35A-350F36D5E7C8}" type="pres">
      <dgm:prSet presAssocID="{83B757B7-C9C0-489E-9365-F6F5F4C22B00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FDF1B385-3EA2-46B0-94F5-29CF5DCFDA8C}" type="pres">
      <dgm:prSet presAssocID="{83B757B7-C9C0-489E-9365-F6F5F4C22B00}" presName="rootConnector" presStyleLbl="node2" presStyleIdx="1" presStyleCnt="3"/>
      <dgm:spPr/>
      <dgm:t>
        <a:bodyPr/>
        <a:lstStyle/>
        <a:p>
          <a:endParaRPr lang="hr-HR"/>
        </a:p>
      </dgm:t>
    </dgm:pt>
    <dgm:pt modelId="{5588FF12-4F99-4079-B06A-45E9751AE4DF}" type="pres">
      <dgm:prSet presAssocID="{83B757B7-C9C0-489E-9365-F6F5F4C22B00}" presName="hierChild4" presStyleCnt="0"/>
      <dgm:spPr/>
    </dgm:pt>
    <dgm:pt modelId="{5DB444D0-178F-44B2-B340-C487C0A0621B}" type="pres">
      <dgm:prSet presAssocID="{83B757B7-C9C0-489E-9365-F6F5F4C22B00}" presName="hierChild5" presStyleCnt="0"/>
      <dgm:spPr/>
    </dgm:pt>
    <dgm:pt modelId="{BB33FE07-9D10-4A9B-88BF-2A0FAE7F352F}" type="pres">
      <dgm:prSet presAssocID="{6957FA9C-7DCC-4758-8130-E9F0BE5F3064}" presName="Name37" presStyleLbl="parChTrans1D2" presStyleIdx="2" presStyleCnt="3"/>
      <dgm:spPr/>
      <dgm:t>
        <a:bodyPr/>
        <a:lstStyle/>
        <a:p>
          <a:endParaRPr lang="hr-HR"/>
        </a:p>
      </dgm:t>
    </dgm:pt>
    <dgm:pt modelId="{56602768-8F87-475E-9E39-C50DCCE0814D}" type="pres">
      <dgm:prSet presAssocID="{249DDB89-4074-4E4E-BE71-CF42C3A7B008}" presName="hierRoot2" presStyleCnt="0">
        <dgm:presLayoutVars>
          <dgm:hierBranch val="init"/>
        </dgm:presLayoutVars>
      </dgm:prSet>
      <dgm:spPr/>
    </dgm:pt>
    <dgm:pt modelId="{55BAD89C-D601-434B-B54F-7A14A473AD41}" type="pres">
      <dgm:prSet presAssocID="{249DDB89-4074-4E4E-BE71-CF42C3A7B008}" presName="rootComposite" presStyleCnt="0"/>
      <dgm:spPr/>
    </dgm:pt>
    <dgm:pt modelId="{82532B8E-AEEC-44A5-94C0-B8C234D06F58}" type="pres">
      <dgm:prSet presAssocID="{249DDB89-4074-4E4E-BE71-CF42C3A7B008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0C8CFD4-AD87-41A1-99A6-30DCFE8AD782}" type="pres">
      <dgm:prSet presAssocID="{249DDB89-4074-4E4E-BE71-CF42C3A7B008}" presName="rootConnector" presStyleLbl="node2" presStyleIdx="2" presStyleCnt="3"/>
      <dgm:spPr/>
      <dgm:t>
        <a:bodyPr/>
        <a:lstStyle/>
        <a:p>
          <a:endParaRPr lang="hr-HR"/>
        </a:p>
      </dgm:t>
    </dgm:pt>
    <dgm:pt modelId="{73EB1C7A-8C9D-4230-934D-9DF76528032E}" type="pres">
      <dgm:prSet presAssocID="{249DDB89-4074-4E4E-BE71-CF42C3A7B008}" presName="hierChild4" presStyleCnt="0"/>
      <dgm:spPr/>
    </dgm:pt>
    <dgm:pt modelId="{99D1E891-204F-4667-8791-B6BFAE889348}" type="pres">
      <dgm:prSet presAssocID="{249DDB89-4074-4E4E-BE71-CF42C3A7B008}" presName="hierChild5" presStyleCnt="0"/>
      <dgm:spPr/>
    </dgm:pt>
    <dgm:pt modelId="{C9141655-F61E-4612-8122-8C4C1DB36AFF}" type="pres">
      <dgm:prSet presAssocID="{077CE8B5-D643-44D7-8750-EC001131D9FF}" presName="hierChild3" presStyleCnt="0"/>
      <dgm:spPr/>
    </dgm:pt>
  </dgm:ptLst>
  <dgm:cxnLst>
    <dgm:cxn modelId="{BCDE4723-EADE-43AC-ADB9-28EAFCB5E4BF}" type="presOf" srcId="{077CE8B5-D643-44D7-8750-EC001131D9FF}" destId="{44C91307-205B-4104-B6FB-3DB91427E676}" srcOrd="0" destOrd="0" presId="urn:microsoft.com/office/officeart/2005/8/layout/orgChart1"/>
    <dgm:cxn modelId="{8C1D7575-9F5D-4DAF-80BE-1FCB99FD5DB6}" srcId="{077CE8B5-D643-44D7-8750-EC001131D9FF}" destId="{3C799B56-B0FF-4D73-ACC1-5B931933DDE7}" srcOrd="0" destOrd="0" parTransId="{0FE19E17-1F42-49FA-8E83-90387F305D22}" sibTransId="{1CE2165D-0DB4-4FEA-826E-FA34B5E1241B}"/>
    <dgm:cxn modelId="{87B2DCDF-0515-497D-B417-E2F4C358F09D}" type="presOf" srcId="{20BE9B30-B01A-47B9-BD63-8CDD6823FBAD}" destId="{A17F5C65-0127-4F5D-82B3-F7BA84181D11}" srcOrd="0" destOrd="0" presId="urn:microsoft.com/office/officeart/2005/8/layout/orgChart1"/>
    <dgm:cxn modelId="{477B2038-DBB0-4A85-83E5-AC782D320056}" type="presOf" srcId="{3C799B56-B0FF-4D73-ACC1-5B931933DDE7}" destId="{B53A2081-E2C6-4169-9DEA-BC72A03C1A08}" srcOrd="0" destOrd="0" presId="urn:microsoft.com/office/officeart/2005/8/layout/orgChart1"/>
    <dgm:cxn modelId="{90DB922F-3761-4F23-8381-2894B324550D}" type="presOf" srcId="{6957FA9C-7DCC-4758-8130-E9F0BE5F3064}" destId="{BB33FE07-9D10-4A9B-88BF-2A0FAE7F352F}" srcOrd="0" destOrd="0" presId="urn:microsoft.com/office/officeart/2005/8/layout/orgChart1"/>
    <dgm:cxn modelId="{1A9A69B6-B420-4B2B-839A-4D04332B1924}" type="presOf" srcId="{04A756E2-0E86-46A9-AF36-21068802E15D}" destId="{4EE4F6F5-1120-42FE-95CB-F3D6227FE46F}" srcOrd="0" destOrd="0" presId="urn:microsoft.com/office/officeart/2005/8/layout/orgChart1"/>
    <dgm:cxn modelId="{4CC7E1FD-FFBC-4013-B0B5-1A08645BAD2B}" type="presOf" srcId="{83B757B7-C9C0-489E-9365-F6F5F4C22B00}" destId="{52C3E91B-ADEA-48C2-A35A-350F36D5E7C8}" srcOrd="0" destOrd="0" presId="urn:microsoft.com/office/officeart/2005/8/layout/orgChart1"/>
    <dgm:cxn modelId="{560CCA76-6C16-4D53-8BCB-4F5E8C1E82A8}" srcId="{077CE8B5-D643-44D7-8750-EC001131D9FF}" destId="{249DDB89-4074-4E4E-BE71-CF42C3A7B008}" srcOrd="2" destOrd="0" parTransId="{6957FA9C-7DCC-4758-8130-E9F0BE5F3064}" sibTransId="{E0CF7433-E3EC-4CB0-BA82-A30D0E139EA3}"/>
    <dgm:cxn modelId="{A99DEB00-0D02-445C-84BA-9CAEB842DE9C}" type="presOf" srcId="{83B757B7-C9C0-489E-9365-F6F5F4C22B00}" destId="{FDF1B385-3EA2-46B0-94F5-29CF5DCFDA8C}" srcOrd="1" destOrd="0" presId="urn:microsoft.com/office/officeart/2005/8/layout/orgChart1"/>
    <dgm:cxn modelId="{BEC10BFF-864C-466F-8FA2-85608BD75999}" type="presOf" srcId="{3C799B56-B0FF-4D73-ACC1-5B931933DDE7}" destId="{9D0EE1AF-410E-4AD5-842C-92900F289CD4}" srcOrd="1" destOrd="0" presId="urn:microsoft.com/office/officeart/2005/8/layout/orgChart1"/>
    <dgm:cxn modelId="{583BB1CE-3DB5-441F-89B6-384DA581AC98}" type="presOf" srcId="{0FE19E17-1F42-49FA-8E83-90387F305D22}" destId="{9DA135DB-3755-49C5-8AD6-3481025074E8}" srcOrd="0" destOrd="0" presId="urn:microsoft.com/office/officeart/2005/8/layout/orgChart1"/>
    <dgm:cxn modelId="{F2E11BD4-9108-46AB-A05E-3AAC77E9C5CD}" type="presOf" srcId="{249DDB89-4074-4E4E-BE71-CF42C3A7B008}" destId="{E0C8CFD4-AD87-41A1-99A6-30DCFE8AD782}" srcOrd="1" destOrd="0" presId="urn:microsoft.com/office/officeart/2005/8/layout/orgChart1"/>
    <dgm:cxn modelId="{05F2CACF-1433-4488-9893-470057E227A6}" type="presOf" srcId="{249DDB89-4074-4E4E-BE71-CF42C3A7B008}" destId="{82532B8E-AEEC-44A5-94C0-B8C234D06F58}" srcOrd="0" destOrd="0" presId="urn:microsoft.com/office/officeart/2005/8/layout/orgChart1"/>
    <dgm:cxn modelId="{E435B761-2BD6-4BF0-8097-4A3FA95F93D6}" srcId="{04A756E2-0E86-46A9-AF36-21068802E15D}" destId="{077CE8B5-D643-44D7-8750-EC001131D9FF}" srcOrd="0" destOrd="0" parTransId="{8EA72801-E23A-4EE3-A218-1A32ACA0669A}" sibTransId="{258D9722-9F9B-4631-97B1-8CFE2A35E600}"/>
    <dgm:cxn modelId="{9DAD5304-20D4-4B48-AF77-07CD002B47C1}" type="presOf" srcId="{077CE8B5-D643-44D7-8750-EC001131D9FF}" destId="{24F9B67E-7890-4C78-8A80-2A5AA8D961B3}" srcOrd="1" destOrd="0" presId="urn:microsoft.com/office/officeart/2005/8/layout/orgChart1"/>
    <dgm:cxn modelId="{80BA3C4B-9E68-4513-84A4-953606F82E01}" srcId="{077CE8B5-D643-44D7-8750-EC001131D9FF}" destId="{83B757B7-C9C0-489E-9365-F6F5F4C22B00}" srcOrd="1" destOrd="0" parTransId="{20BE9B30-B01A-47B9-BD63-8CDD6823FBAD}" sibTransId="{89C1EA83-8547-4D9B-82D4-C1DB46BECF8F}"/>
    <dgm:cxn modelId="{2E913299-C515-4332-89E8-48B7D38DECEE}" type="presParOf" srcId="{4EE4F6F5-1120-42FE-95CB-F3D6227FE46F}" destId="{44BA9C82-635F-4E6D-AA79-67B90CE1371D}" srcOrd="0" destOrd="0" presId="urn:microsoft.com/office/officeart/2005/8/layout/orgChart1"/>
    <dgm:cxn modelId="{43CBD660-7531-4F9E-8A71-25495055B757}" type="presParOf" srcId="{44BA9C82-635F-4E6D-AA79-67B90CE1371D}" destId="{47FF74D7-55F6-46A5-8637-A2B74A8E3E6C}" srcOrd="0" destOrd="0" presId="urn:microsoft.com/office/officeart/2005/8/layout/orgChart1"/>
    <dgm:cxn modelId="{2C029CD2-551F-4834-9FA8-75918E2C38A6}" type="presParOf" srcId="{47FF74D7-55F6-46A5-8637-A2B74A8E3E6C}" destId="{44C91307-205B-4104-B6FB-3DB91427E676}" srcOrd="0" destOrd="0" presId="urn:microsoft.com/office/officeart/2005/8/layout/orgChart1"/>
    <dgm:cxn modelId="{19BFDC4D-C0BD-45C2-B4AD-3F26BD2A35C6}" type="presParOf" srcId="{47FF74D7-55F6-46A5-8637-A2B74A8E3E6C}" destId="{24F9B67E-7890-4C78-8A80-2A5AA8D961B3}" srcOrd="1" destOrd="0" presId="urn:microsoft.com/office/officeart/2005/8/layout/orgChart1"/>
    <dgm:cxn modelId="{6826D2B7-C409-4BAA-A9AA-AB664D68747A}" type="presParOf" srcId="{44BA9C82-635F-4E6D-AA79-67B90CE1371D}" destId="{F457CB5F-1C2C-4EFF-8A67-7C0C22570C01}" srcOrd="1" destOrd="0" presId="urn:microsoft.com/office/officeart/2005/8/layout/orgChart1"/>
    <dgm:cxn modelId="{31334612-10A8-414C-89B9-0FB332A8889E}" type="presParOf" srcId="{F457CB5F-1C2C-4EFF-8A67-7C0C22570C01}" destId="{9DA135DB-3755-49C5-8AD6-3481025074E8}" srcOrd="0" destOrd="0" presId="urn:microsoft.com/office/officeart/2005/8/layout/orgChart1"/>
    <dgm:cxn modelId="{12067B7F-07D7-4A75-9B8A-3860A89C7A7B}" type="presParOf" srcId="{F457CB5F-1C2C-4EFF-8A67-7C0C22570C01}" destId="{9F79B7D7-54BF-4FCD-A8A5-8D536089561B}" srcOrd="1" destOrd="0" presId="urn:microsoft.com/office/officeart/2005/8/layout/orgChart1"/>
    <dgm:cxn modelId="{082E8A24-48BE-4107-86F1-E9AE52D1ECCB}" type="presParOf" srcId="{9F79B7D7-54BF-4FCD-A8A5-8D536089561B}" destId="{5DE805A8-8BA7-4C3F-AB18-4FE7873A4EF7}" srcOrd="0" destOrd="0" presId="urn:microsoft.com/office/officeart/2005/8/layout/orgChart1"/>
    <dgm:cxn modelId="{AA734720-694D-47CC-965B-FAE5815BEF20}" type="presParOf" srcId="{5DE805A8-8BA7-4C3F-AB18-4FE7873A4EF7}" destId="{B53A2081-E2C6-4169-9DEA-BC72A03C1A08}" srcOrd="0" destOrd="0" presId="urn:microsoft.com/office/officeart/2005/8/layout/orgChart1"/>
    <dgm:cxn modelId="{D3ACF6AB-B853-4D84-A241-D27F507EEDF0}" type="presParOf" srcId="{5DE805A8-8BA7-4C3F-AB18-4FE7873A4EF7}" destId="{9D0EE1AF-410E-4AD5-842C-92900F289CD4}" srcOrd="1" destOrd="0" presId="urn:microsoft.com/office/officeart/2005/8/layout/orgChart1"/>
    <dgm:cxn modelId="{F85A390C-5A37-4B9C-B685-84993100E6C9}" type="presParOf" srcId="{9F79B7D7-54BF-4FCD-A8A5-8D536089561B}" destId="{210C86BF-C735-4BFD-A5F6-3E56BCEF99F8}" srcOrd="1" destOrd="0" presId="urn:microsoft.com/office/officeart/2005/8/layout/orgChart1"/>
    <dgm:cxn modelId="{A733FF23-E19E-430D-A5ED-2736762348B5}" type="presParOf" srcId="{9F79B7D7-54BF-4FCD-A8A5-8D536089561B}" destId="{2221302A-00BF-4BE8-8044-0C69FA93E7A3}" srcOrd="2" destOrd="0" presId="urn:microsoft.com/office/officeart/2005/8/layout/orgChart1"/>
    <dgm:cxn modelId="{8EF48A67-1FE3-4C8B-B9DF-797B610F9F64}" type="presParOf" srcId="{F457CB5F-1C2C-4EFF-8A67-7C0C22570C01}" destId="{A17F5C65-0127-4F5D-82B3-F7BA84181D11}" srcOrd="2" destOrd="0" presId="urn:microsoft.com/office/officeart/2005/8/layout/orgChart1"/>
    <dgm:cxn modelId="{E19C7B41-D077-4AD9-B826-73B1164AFE24}" type="presParOf" srcId="{F457CB5F-1C2C-4EFF-8A67-7C0C22570C01}" destId="{B4945DF7-7290-46AC-ABBD-3591B9322B78}" srcOrd="3" destOrd="0" presId="urn:microsoft.com/office/officeart/2005/8/layout/orgChart1"/>
    <dgm:cxn modelId="{0554EBD6-82A6-42F4-9D38-2DF8F5D2FCBB}" type="presParOf" srcId="{B4945DF7-7290-46AC-ABBD-3591B9322B78}" destId="{2AF8236A-2AB9-41A9-B0AD-78DC9D572EF7}" srcOrd="0" destOrd="0" presId="urn:microsoft.com/office/officeart/2005/8/layout/orgChart1"/>
    <dgm:cxn modelId="{21F87DD5-7F23-4509-AA80-92990B36A259}" type="presParOf" srcId="{2AF8236A-2AB9-41A9-B0AD-78DC9D572EF7}" destId="{52C3E91B-ADEA-48C2-A35A-350F36D5E7C8}" srcOrd="0" destOrd="0" presId="urn:microsoft.com/office/officeart/2005/8/layout/orgChart1"/>
    <dgm:cxn modelId="{24D3FD0B-B9D6-45CE-99C8-734527F70B50}" type="presParOf" srcId="{2AF8236A-2AB9-41A9-B0AD-78DC9D572EF7}" destId="{FDF1B385-3EA2-46B0-94F5-29CF5DCFDA8C}" srcOrd="1" destOrd="0" presId="urn:microsoft.com/office/officeart/2005/8/layout/orgChart1"/>
    <dgm:cxn modelId="{E7C5CC5A-391B-40D9-A945-7699B13A671C}" type="presParOf" srcId="{B4945DF7-7290-46AC-ABBD-3591B9322B78}" destId="{5588FF12-4F99-4079-B06A-45E9751AE4DF}" srcOrd="1" destOrd="0" presId="urn:microsoft.com/office/officeart/2005/8/layout/orgChart1"/>
    <dgm:cxn modelId="{E4D186CE-F40B-4CC8-819D-BD1C1EC3FECA}" type="presParOf" srcId="{B4945DF7-7290-46AC-ABBD-3591B9322B78}" destId="{5DB444D0-178F-44B2-B340-C487C0A0621B}" srcOrd="2" destOrd="0" presId="urn:microsoft.com/office/officeart/2005/8/layout/orgChart1"/>
    <dgm:cxn modelId="{9BF9EE55-0556-404A-8C56-662E8ED3787D}" type="presParOf" srcId="{F457CB5F-1C2C-4EFF-8A67-7C0C22570C01}" destId="{BB33FE07-9D10-4A9B-88BF-2A0FAE7F352F}" srcOrd="4" destOrd="0" presId="urn:microsoft.com/office/officeart/2005/8/layout/orgChart1"/>
    <dgm:cxn modelId="{675659A5-354B-4312-BBF8-9EA74CD00C17}" type="presParOf" srcId="{F457CB5F-1C2C-4EFF-8A67-7C0C22570C01}" destId="{56602768-8F87-475E-9E39-C50DCCE0814D}" srcOrd="5" destOrd="0" presId="urn:microsoft.com/office/officeart/2005/8/layout/orgChart1"/>
    <dgm:cxn modelId="{B0909551-8571-4E9E-A095-A8A424126090}" type="presParOf" srcId="{56602768-8F87-475E-9E39-C50DCCE0814D}" destId="{55BAD89C-D601-434B-B54F-7A14A473AD41}" srcOrd="0" destOrd="0" presId="urn:microsoft.com/office/officeart/2005/8/layout/orgChart1"/>
    <dgm:cxn modelId="{45BBC97C-8982-4C37-BFC5-2350B35BDFB3}" type="presParOf" srcId="{55BAD89C-D601-434B-B54F-7A14A473AD41}" destId="{82532B8E-AEEC-44A5-94C0-B8C234D06F58}" srcOrd="0" destOrd="0" presId="urn:microsoft.com/office/officeart/2005/8/layout/orgChart1"/>
    <dgm:cxn modelId="{A216934D-BD0B-4728-B418-4A175D1261C7}" type="presParOf" srcId="{55BAD89C-D601-434B-B54F-7A14A473AD41}" destId="{E0C8CFD4-AD87-41A1-99A6-30DCFE8AD782}" srcOrd="1" destOrd="0" presId="urn:microsoft.com/office/officeart/2005/8/layout/orgChart1"/>
    <dgm:cxn modelId="{E653AB71-200B-43DA-85D5-A4DF07B2CF7C}" type="presParOf" srcId="{56602768-8F87-475E-9E39-C50DCCE0814D}" destId="{73EB1C7A-8C9D-4230-934D-9DF76528032E}" srcOrd="1" destOrd="0" presId="urn:microsoft.com/office/officeart/2005/8/layout/orgChart1"/>
    <dgm:cxn modelId="{89AFD3E7-13E7-46FF-85C6-4B1E52B84536}" type="presParOf" srcId="{56602768-8F87-475E-9E39-C50DCCE0814D}" destId="{99D1E891-204F-4667-8791-B6BFAE889348}" srcOrd="2" destOrd="0" presId="urn:microsoft.com/office/officeart/2005/8/layout/orgChart1"/>
    <dgm:cxn modelId="{CC344011-A0B2-46D0-81A4-A60D14EFCA97}" type="presParOf" srcId="{44BA9C82-635F-4E6D-AA79-67B90CE1371D}" destId="{C9141655-F61E-4612-8122-8C4C1DB36AF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33FE07-9D10-4A9B-88BF-2A0FAE7F352F}">
      <dsp:nvSpPr>
        <dsp:cNvPr id="0" name=""/>
        <dsp:cNvSpPr/>
      </dsp:nvSpPr>
      <dsp:spPr>
        <a:xfrm>
          <a:off x="2162175" y="1005490"/>
          <a:ext cx="1529754" cy="265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47"/>
              </a:lnTo>
              <a:lnTo>
                <a:pt x="1529754" y="132747"/>
              </a:lnTo>
              <a:lnTo>
                <a:pt x="1529754" y="265494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F5C65-0127-4F5D-82B3-F7BA84181D11}">
      <dsp:nvSpPr>
        <dsp:cNvPr id="0" name=""/>
        <dsp:cNvSpPr/>
      </dsp:nvSpPr>
      <dsp:spPr>
        <a:xfrm>
          <a:off x="2116455" y="1005490"/>
          <a:ext cx="91440" cy="2654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494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A135DB-3755-49C5-8AD6-3481025074E8}">
      <dsp:nvSpPr>
        <dsp:cNvPr id="0" name=""/>
        <dsp:cNvSpPr/>
      </dsp:nvSpPr>
      <dsp:spPr>
        <a:xfrm>
          <a:off x="632420" y="1005490"/>
          <a:ext cx="1529754" cy="265494"/>
        </a:xfrm>
        <a:custGeom>
          <a:avLst/>
          <a:gdLst/>
          <a:ahLst/>
          <a:cxnLst/>
          <a:rect l="0" t="0" r="0" b="0"/>
          <a:pathLst>
            <a:path>
              <a:moveTo>
                <a:pt x="1529754" y="0"/>
              </a:moveTo>
              <a:lnTo>
                <a:pt x="1529754" y="132747"/>
              </a:lnTo>
              <a:lnTo>
                <a:pt x="0" y="132747"/>
              </a:lnTo>
              <a:lnTo>
                <a:pt x="0" y="265494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91307-205B-4104-B6FB-3DB91427E676}">
      <dsp:nvSpPr>
        <dsp:cNvPr id="0" name=""/>
        <dsp:cNvSpPr/>
      </dsp:nvSpPr>
      <dsp:spPr>
        <a:xfrm>
          <a:off x="1530044" y="373360"/>
          <a:ext cx="1264260" cy="63213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PROBLEMSKI ČLANAK</a:t>
          </a:r>
        </a:p>
      </dsp:txBody>
      <dsp:txXfrm>
        <a:off x="1530044" y="373360"/>
        <a:ext cx="1264260" cy="632130"/>
      </dsp:txXfrm>
    </dsp:sp>
    <dsp:sp modelId="{B53A2081-E2C6-4169-9DEA-BC72A03C1A08}">
      <dsp:nvSpPr>
        <dsp:cNvPr id="0" name=""/>
        <dsp:cNvSpPr/>
      </dsp:nvSpPr>
      <dsp:spPr>
        <a:xfrm>
          <a:off x="290" y="1270984"/>
          <a:ext cx="1264260" cy="632130"/>
        </a:xfrm>
        <a:prstGeom prst="rect">
          <a:avLst/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UVOD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najava problema</a:t>
          </a:r>
        </a:p>
      </dsp:txBody>
      <dsp:txXfrm>
        <a:off x="290" y="1270984"/>
        <a:ext cx="1264260" cy="632130"/>
      </dsp:txXfrm>
    </dsp:sp>
    <dsp:sp modelId="{52C3E91B-ADEA-48C2-A35A-350F36D5E7C8}">
      <dsp:nvSpPr>
        <dsp:cNvPr id="0" name=""/>
        <dsp:cNvSpPr/>
      </dsp:nvSpPr>
      <dsp:spPr>
        <a:xfrm>
          <a:off x="1530044" y="1270984"/>
          <a:ext cx="1264260" cy="632130"/>
        </a:xfrm>
        <a:prstGeom prst="rect">
          <a:avLst/>
        </a:prstGeom>
        <a:solidFill>
          <a:srgbClr val="FF5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SREDIŠNJI DIO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pojedinosti o problemu, argumentiranje</a:t>
          </a:r>
        </a:p>
      </dsp:txBody>
      <dsp:txXfrm>
        <a:off x="1530044" y="1270984"/>
        <a:ext cx="1264260" cy="632130"/>
      </dsp:txXfrm>
    </dsp:sp>
    <dsp:sp modelId="{82532B8E-AEEC-44A5-94C0-B8C234D06F58}">
      <dsp:nvSpPr>
        <dsp:cNvPr id="0" name=""/>
        <dsp:cNvSpPr/>
      </dsp:nvSpPr>
      <dsp:spPr>
        <a:xfrm>
          <a:off x="3059799" y="1270984"/>
          <a:ext cx="1264260" cy="632130"/>
        </a:xfrm>
        <a:prstGeom prst="rect">
          <a:avLst/>
        </a:prstGeom>
        <a:solidFill>
          <a:srgbClr val="FF006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ZAKLJUČAK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moguća rješenja</a:t>
          </a:r>
        </a:p>
      </dsp:txBody>
      <dsp:txXfrm>
        <a:off x="3059799" y="1270984"/>
        <a:ext cx="1264260" cy="6321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4</cp:revision>
  <dcterms:created xsi:type="dcterms:W3CDTF">2021-06-21T14:12:00Z</dcterms:created>
  <dcterms:modified xsi:type="dcterms:W3CDTF">2021-07-10T09:59:00Z</dcterms:modified>
</cp:coreProperties>
</file>